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15" w:rsidRDefault="00A42A15" w:rsidP="00A42A15">
      <w:pPr>
        <w:jc w:val="center"/>
        <w:rPr>
          <w:rFonts w:eastAsia="Calibri"/>
          <w:sz w:val="28"/>
          <w:szCs w:val="28"/>
        </w:rPr>
      </w:pPr>
      <w:r>
        <w:rPr>
          <w:rFonts w:eastAsia="Calibri"/>
          <w:sz w:val="28"/>
          <w:szCs w:val="28"/>
        </w:rPr>
        <w:t>Муниципальное казенное общеобразовательное</w:t>
      </w:r>
    </w:p>
    <w:p w:rsidR="00A42A15" w:rsidRDefault="00A42A15" w:rsidP="00A42A15">
      <w:pPr>
        <w:jc w:val="center"/>
        <w:rPr>
          <w:rFonts w:eastAsia="Calibri"/>
          <w:sz w:val="28"/>
          <w:szCs w:val="28"/>
        </w:rPr>
      </w:pPr>
      <w:r>
        <w:rPr>
          <w:rFonts w:eastAsia="Calibri"/>
          <w:sz w:val="28"/>
          <w:szCs w:val="28"/>
        </w:rPr>
        <w:t>учреждение - Черепановская специальная (коррекционная)</w:t>
      </w:r>
    </w:p>
    <w:p w:rsidR="00A42A15" w:rsidRDefault="00A42A15" w:rsidP="00A42A15">
      <w:pPr>
        <w:jc w:val="center"/>
        <w:rPr>
          <w:rFonts w:eastAsia="Calibri"/>
          <w:sz w:val="28"/>
          <w:szCs w:val="28"/>
        </w:rPr>
      </w:pPr>
      <w:r>
        <w:rPr>
          <w:rFonts w:eastAsia="Calibri"/>
          <w:sz w:val="28"/>
          <w:szCs w:val="28"/>
        </w:rPr>
        <w:t>школа - интернат для обучающихся, воспитанников с ограниченными возможностями здоровья</w:t>
      </w:r>
    </w:p>
    <w:p w:rsidR="00A42A15" w:rsidRDefault="00A42A15" w:rsidP="00A42A15">
      <w:pPr>
        <w:keepNext/>
        <w:keepLines/>
        <w:spacing w:before="200"/>
        <w:jc w:val="center"/>
        <w:outlineLvl w:val="1"/>
        <w:rPr>
          <w:rFonts w:eastAsia="Calibri"/>
          <w:b/>
          <w:bCs/>
          <w:sz w:val="28"/>
          <w:szCs w:val="28"/>
        </w:rPr>
      </w:pPr>
      <w:r>
        <w:rPr>
          <w:rFonts w:eastAsia="Times New Roman"/>
          <w:noProof/>
          <w:sz w:val="24"/>
          <w:szCs w:val="24"/>
        </w:rPr>
        <w:drawing>
          <wp:anchor distT="0" distB="0" distL="114300" distR="114300" simplePos="0" relativeHeight="251658240" behindDoc="1" locked="0" layoutInCell="1" allowOverlap="1">
            <wp:simplePos x="0" y="0"/>
            <wp:positionH relativeFrom="column">
              <wp:posOffset>1263650</wp:posOffset>
            </wp:positionH>
            <wp:positionV relativeFrom="paragraph">
              <wp:posOffset>146050</wp:posOffset>
            </wp:positionV>
            <wp:extent cx="6783070" cy="1819275"/>
            <wp:effectExtent l="0" t="0" r="0" b="0"/>
            <wp:wrapTight wrapText="bothSides">
              <wp:wrapPolygon edited="0">
                <wp:start x="0" y="0"/>
                <wp:lineTo x="0" y="21487"/>
                <wp:lineTo x="21535" y="21487"/>
                <wp:lineTo x="21535" y="0"/>
                <wp:lineTo x="0" y="0"/>
              </wp:wrapPolygon>
            </wp:wrapTight>
            <wp:docPr id="1" name="Рисунок 1" descr="Page_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age_00002"/>
                    <pic:cNvPicPr>
                      <a:picLocks noChangeAspect="1" noChangeArrowheads="1"/>
                    </pic:cNvPicPr>
                  </pic:nvPicPr>
                  <pic:blipFill>
                    <a:blip r:embed="rId9">
                      <a:lum contrast="30000"/>
                      <a:extLst>
                        <a:ext uri="{28A0092B-C50C-407E-A947-70E740481C1C}">
                          <a14:useLocalDpi xmlns:a14="http://schemas.microsoft.com/office/drawing/2010/main" val="0"/>
                        </a:ext>
                      </a:extLst>
                    </a:blip>
                    <a:srcRect l="2332" t="70184" b="10794"/>
                    <a:stretch>
                      <a:fillRect/>
                    </a:stretch>
                  </pic:blipFill>
                  <pic:spPr bwMode="auto">
                    <a:xfrm>
                      <a:off x="0" y="0"/>
                      <a:ext cx="6783070" cy="1819275"/>
                    </a:xfrm>
                    <a:prstGeom prst="rect">
                      <a:avLst/>
                    </a:prstGeom>
                    <a:noFill/>
                  </pic:spPr>
                </pic:pic>
              </a:graphicData>
            </a:graphic>
            <wp14:sizeRelH relativeFrom="page">
              <wp14:pctWidth>0</wp14:pctWidth>
            </wp14:sizeRelH>
            <wp14:sizeRelV relativeFrom="page">
              <wp14:pctHeight>0</wp14:pctHeight>
            </wp14:sizeRelV>
          </wp:anchor>
        </w:drawing>
      </w:r>
    </w:p>
    <w:p w:rsidR="00A42A15" w:rsidRDefault="00A42A15" w:rsidP="00A42A15">
      <w:pPr>
        <w:keepNext/>
        <w:keepLines/>
        <w:spacing w:before="200"/>
        <w:outlineLvl w:val="1"/>
        <w:rPr>
          <w:rFonts w:eastAsia="Calibri"/>
          <w:b/>
          <w:bCs/>
          <w:sz w:val="28"/>
          <w:szCs w:val="28"/>
        </w:rPr>
      </w:pPr>
    </w:p>
    <w:p w:rsidR="00A42A15" w:rsidRDefault="00A42A15" w:rsidP="00A42A15">
      <w:pPr>
        <w:keepNext/>
        <w:keepLines/>
        <w:spacing w:before="200"/>
        <w:outlineLvl w:val="1"/>
        <w:rPr>
          <w:rFonts w:eastAsia="Calibri"/>
          <w:b/>
          <w:bCs/>
          <w:sz w:val="28"/>
          <w:szCs w:val="28"/>
        </w:rPr>
      </w:pPr>
    </w:p>
    <w:p w:rsidR="00A42A15" w:rsidRDefault="00A42A15" w:rsidP="00A42A15">
      <w:pPr>
        <w:keepNext/>
        <w:keepLines/>
        <w:spacing w:before="200"/>
        <w:jc w:val="center"/>
        <w:outlineLvl w:val="1"/>
        <w:rPr>
          <w:rFonts w:eastAsia="Calibri"/>
          <w:b/>
          <w:bCs/>
          <w:sz w:val="40"/>
          <w:szCs w:val="40"/>
        </w:rPr>
      </w:pPr>
    </w:p>
    <w:p w:rsidR="00A42A15" w:rsidRDefault="00A42A15" w:rsidP="00A42A15">
      <w:pPr>
        <w:keepNext/>
        <w:keepLines/>
        <w:spacing w:before="200"/>
        <w:jc w:val="center"/>
        <w:outlineLvl w:val="1"/>
        <w:rPr>
          <w:rFonts w:eastAsia="Calibri"/>
          <w:b/>
          <w:bCs/>
          <w:sz w:val="40"/>
          <w:szCs w:val="40"/>
        </w:rPr>
      </w:pPr>
    </w:p>
    <w:p w:rsidR="00A42A15" w:rsidRDefault="00A42A15" w:rsidP="00A42A15">
      <w:pPr>
        <w:keepNext/>
        <w:keepLines/>
        <w:spacing w:before="200"/>
        <w:jc w:val="center"/>
        <w:outlineLvl w:val="1"/>
        <w:rPr>
          <w:rFonts w:eastAsia="Calibri"/>
          <w:b/>
          <w:iCs/>
          <w:color w:val="FF0000"/>
          <w:sz w:val="40"/>
          <w:szCs w:val="40"/>
        </w:rPr>
      </w:pPr>
      <w:r>
        <w:rPr>
          <w:rFonts w:eastAsia="Calibri"/>
          <w:b/>
          <w:bCs/>
          <w:sz w:val="40"/>
          <w:szCs w:val="40"/>
        </w:rPr>
        <w:t>Рабочая программа учебного курса</w:t>
      </w:r>
    </w:p>
    <w:p w:rsidR="00A42A15" w:rsidRDefault="00A42A15" w:rsidP="00A42A15">
      <w:pPr>
        <w:keepNext/>
        <w:keepLines/>
        <w:spacing w:before="200"/>
        <w:jc w:val="center"/>
        <w:outlineLvl w:val="1"/>
        <w:rPr>
          <w:rFonts w:eastAsia="Calibri"/>
          <w:b/>
          <w:i/>
          <w:iCs/>
          <w:sz w:val="36"/>
          <w:szCs w:val="36"/>
          <w:u w:val="single"/>
        </w:rPr>
      </w:pPr>
      <w:r>
        <w:rPr>
          <w:rFonts w:eastAsia="Calibri"/>
          <w:i/>
          <w:iCs/>
          <w:sz w:val="36"/>
          <w:szCs w:val="36"/>
        </w:rPr>
        <w:t xml:space="preserve">  </w:t>
      </w:r>
      <w:r>
        <w:rPr>
          <w:rFonts w:eastAsia="Calibri"/>
          <w:b/>
          <w:i/>
          <w:iCs/>
          <w:sz w:val="36"/>
          <w:szCs w:val="36"/>
        </w:rPr>
        <w:t xml:space="preserve"> </w:t>
      </w:r>
      <w:r>
        <w:rPr>
          <w:rFonts w:eastAsia="Calibri"/>
          <w:b/>
          <w:i/>
          <w:iCs/>
          <w:sz w:val="36"/>
          <w:szCs w:val="36"/>
          <w:u w:val="single"/>
        </w:rPr>
        <w:t>«</w:t>
      </w:r>
      <w:r>
        <w:rPr>
          <w:rFonts w:eastAsia="Calibri"/>
          <w:b/>
          <w:i/>
          <w:iCs/>
          <w:sz w:val="36"/>
          <w:szCs w:val="36"/>
          <w:u w:val="single"/>
        </w:rPr>
        <w:t>Информационно-проектная деятельность</w:t>
      </w:r>
      <w:r>
        <w:rPr>
          <w:rFonts w:eastAsia="Calibri"/>
          <w:b/>
          <w:i/>
          <w:iCs/>
          <w:sz w:val="36"/>
          <w:szCs w:val="36"/>
          <w:u w:val="single"/>
        </w:rPr>
        <w:t xml:space="preserve"> »</w:t>
      </w:r>
    </w:p>
    <w:p w:rsidR="00A42A15" w:rsidRDefault="00A42A15" w:rsidP="00A42A15">
      <w:pPr>
        <w:keepNext/>
        <w:keepLines/>
        <w:spacing w:before="200"/>
        <w:jc w:val="center"/>
        <w:outlineLvl w:val="1"/>
        <w:rPr>
          <w:rFonts w:eastAsia="Calibri"/>
          <w:iCs/>
          <w:sz w:val="36"/>
          <w:szCs w:val="36"/>
        </w:rPr>
      </w:pPr>
      <w:r>
        <w:rPr>
          <w:rFonts w:eastAsia="Calibri"/>
          <w:iCs/>
          <w:sz w:val="36"/>
          <w:szCs w:val="36"/>
        </w:rPr>
        <w:t>для обучающихся с УО (ИН)</w:t>
      </w:r>
    </w:p>
    <w:p w:rsidR="00A42A15" w:rsidRPr="00A42A15" w:rsidRDefault="00A42A15" w:rsidP="00A42A15">
      <w:pPr>
        <w:keepNext/>
        <w:keepLines/>
        <w:spacing w:before="200"/>
        <w:jc w:val="center"/>
        <w:outlineLvl w:val="1"/>
        <w:rPr>
          <w:rFonts w:eastAsia="Calibri"/>
          <w:b/>
          <w:i/>
          <w:iCs/>
          <w:sz w:val="32"/>
          <w:szCs w:val="32"/>
        </w:rPr>
      </w:pPr>
      <w:r>
        <w:rPr>
          <w:rFonts w:eastAsia="Calibri"/>
          <w:b/>
          <w:i/>
          <w:sz w:val="32"/>
          <w:szCs w:val="32"/>
        </w:rPr>
        <w:t>5-</w:t>
      </w:r>
      <w:r>
        <w:rPr>
          <w:rFonts w:eastAsia="Calibri"/>
          <w:b/>
          <w:i/>
          <w:sz w:val="32"/>
          <w:szCs w:val="32"/>
        </w:rPr>
        <w:t xml:space="preserve">7 </w:t>
      </w:r>
      <w:r>
        <w:rPr>
          <w:rFonts w:eastAsia="Calibri"/>
          <w:b/>
          <w:i/>
          <w:iCs/>
          <w:sz w:val="32"/>
          <w:szCs w:val="32"/>
        </w:rPr>
        <w:t>класс</w:t>
      </w:r>
      <w:r>
        <w:rPr>
          <w:rFonts w:eastAsia="Calibri"/>
          <w:b/>
          <w:i/>
          <w:iCs/>
          <w:sz w:val="32"/>
          <w:szCs w:val="32"/>
        </w:rPr>
        <w:t>ы</w:t>
      </w:r>
      <w:bookmarkStart w:id="0" w:name="_GoBack"/>
      <w:bookmarkEnd w:id="0"/>
    </w:p>
    <w:p w:rsidR="00A42A15" w:rsidRPr="00A42A15" w:rsidRDefault="00A42A15" w:rsidP="00A42A15">
      <w:pPr>
        <w:spacing w:after="160"/>
        <w:jc w:val="center"/>
        <w:rPr>
          <w:rFonts w:eastAsia="Calibri"/>
          <w:sz w:val="32"/>
          <w:szCs w:val="32"/>
        </w:rPr>
      </w:pPr>
      <w:r>
        <w:rPr>
          <w:rFonts w:eastAsia="Calibri"/>
          <w:sz w:val="32"/>
          <w:szCs w:val="32"/>
        </w:rPr>
        <w:t>на период с 2022 г. по 2023 г.</w:t>
      </w:r>
    </w:p>
    <w:p w:rsidR="00A42A15" w:rsidRDefault="00A42A15" w:rsidP="00A42A15">
      <w:pPr>
        <w:jc w:val="right"/>
        <w:rPr>
          <w:rFonts w:eastAsia="Times New Roman"/>
          <w:color w:val="000000"/>
          <w:sz w:val="28"/>
          <w:szCs w:val="28"/>
        </w:rPr>
      </w:pPr>
      <w:r>
        <w:rPr>
          <w:color w:val="000000"/>
          <w:sz w:val="28"/>
          <w:szCs w:val="28"/>
        </w:rPr>
        <w:t>Составитель: учитель информатики</w:t>
      </w:r>
    </w:p>
    <w:p w:rsidR="00A42A15" w:rsidRPr="00A42A15" w:rsidRDefault="00A42A15" w:rsidP="00A42A15">
      <w:pPr>
        <w:jc w:val="right"/>
        <w:rPr>
          <w:color w:val="000000"/>
          <w:sz w:val="28"/>
          <w:szCs w:val="28"/>
        </w:rPr>
      </w:pPr>
      <w:r>
        <w:rPr>
          <w:rFonts w:eastAsia="Calibri"/>
          <w:b/>
          <w:bCs/>
          <w:i/>
          <w:iCs/>
          <w:sz w:val="32"/>
          <w:szCs w:val="32"/>
        </w:rPr>
        <w:t>Малыгина  Анастасия Сергеевна</w:t>
      </w:r>
    </w:p>
    <w:p w:rsidR="00366AD5" w:rsidRPr="00117D32" w:rsidRDefault="00117D32" w:rsidP="00117D3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Пояснительная записка</w:t>
      </w:r>
    </w:p>
    <w:p w:rsidR="00007BB7" w:rsidRPr="00117D32" w:rsidRDefault="00007BB7" w:rsidP="00D76F8F">
      <w:pPr>
        <w:spacing w:after="0" w:line="240" w:lineRule="auto"/>
        <w:rPr>
          <w:rFonts w:ascii="Times New Roman" w:eastAsia="Times New Roman" w:hAnsi="Times New Roman" w:cs="Times New Roman"/>
          <w:sz w:val="28"/>
          <w:szCs w:val="28"/>
        </w:rPr>
      </w:pPr>
    </w:p>
    <w:p w:rsidR="009A3644" w:rsidRPr="00117D32" w:rsidRDefault="009A3644" w:rsidP="00D76F8F">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b/>
          <w:bCs/>
          <w:sz w:val="28"/>
          <w:szCs w:val="28"/>
        </w:rPr>
        <w:t>Общая характеристика учебного предмета</w:t>
      </w:r>
    </w:p>
    <w:p w:rsidR="00C833EE" w:rsidRPr="00117D32" w:rsidRDefault="009A3644" w:rsidP="00C833EE">
      <w:pPr>
        <w:spacing w:after="0" w:line="240" w:lineRule="auto"/>
        <w:ind w:firstLine="851"/>
        <w:jc w:val="both"/>
        <w:rPr>
          <w:rFonts w:ascii="Times New Roman" w:eastAsia="Times New Roman" w:hAnsi="Times New Roman" w:cs="Times New Roman"/>
          <w:b/>
          <w:i/>
          <w:sz w:val="28"/>
          <w:szCs w:val="28"/>
        </w:rPr>
      </w:pPr>
      <w:r w:rsidRPr="00117D32">
        <w:rPr>
          <w:rFonts w:ascii="Times New Roman" w:eastAsia="Times New Roman" w:hAnsi="Times New Roman" w:cs="Times New Roman"/>
          <w:sz w:val="28"/>
          <w:szCs w:val="28"/>
        </w:rPr>
        <w:br/>
      </w:r>
      <w:r w:rsidR="0011008F">
        <w:rPr>
          <w:rFonts w:ascii="Times New Roman" w:eastAsia="Times New Roman" w:hAnsi="Times New Roman" w:cs="Times New Roman"/>
          <w:sz w:val="28"/>
          <w:szCs w:val="28"/>
        </w:rPr>
        <w:t>Курс И</w:t>
      </w:r>
      <w:r w:rsidRPr="00117D32">
        <w:rPr>
          <w:rFonts w:ascii="Times New Roman" w:eastAsia="Times New Roman" w:hAnsi="Times New Roman" w:cs="Times New Roman"/>
          <w:sz w:val="28"/>
          <w:szCs w:val="28"/>
        </w:rPr>
        <w:t xml:space="preserve">ПД призван обеспечить освоение наиболее актуальных для работы над проектами способов деятельности учащимися основной школы и подготовку их таким образом к разработке и реализации собственных проектов. Потребность в данном курсе возникла в связи с широким применением в образовательных учреждениях метода проектов как технологии формирования ключевых компетентностей учащихся. Освоение способов деятельности, применимых к очень широкому кругу объектов воздействия, в рамках изучения курса позволяет сформировать у учащихся важный внутренний ресурс, который специально в других составляющих образовательного процесса в школе не формируется. </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Важнейшей педагогической проблемой сегодня стало внедрение в образовательный процесс средств и методик, помогающих детям «открывать» себя, раскрывать свою личность. Критерием успешности подростка становится не столько результативность в изучении школьных предметов, сколько отношение человека к возможностям собственного познания и преобразования природы, истории, самого себя.</w:t>
      </w:r>
      <w:r w:rsidRPr="00117D32">
        <w:rPr>
          <w:rFonts w:ascii="Times New Roman" w:eastAsia="Times New Roman" w:hAnsi="Times New Roman" w:cs="Times New Roman"/>
          <w:sz w:val="28"/>
          <w:szCs w:val="28"/>
        </w:rPr>
        <w:br/>
      </w:r>
    </w:p>
    <w:p w:rsidR="00C22449" w:rsidRPr="00117D32" w:rsidRDefault="004F3B39" w:rsidP="00007BB7">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b/>
          <w:bCs/>
          <w:sz w:val="28"/>
          <w:szCs w:val="28"/>
        </w:rPr>
        <w:t>Нормативные документы:</w:t>
      </w:r>
      <w:r w:rsidR="00007BB7" w:rsidRPr="00117D32">
        <w:rPr>
          <w:rFonts w:ascii="Times New Roman" w:eastAsia="Times New Roman" w:hAnsi="Times New Roman" w:cs="Times New Roman"/>
          <w:sz w:val="28"/>
          <w:szCs w:val="28"/>
        </w:rPr>
        <w:br/>
      </w:r>
      <w:r w:rsidR="00007BB7" w:rsidRPr="00117D32">
        <w:rPr>
          <w:rFonts w:ascii="Times New Roman" w:eastAsia="Times New Roman" w:hAnsi="Times New Roman" w:cs="Times New Roman"/>
          <w:sz w:val="28"/>
          <w:szCs w:val="28"/>
        </w:rPr>
        <w:br/>
        <w:t>Рабочая программа по основам проектной деятельн</w:t>
      </w:r>
      <w:r w:rsidR="00C22449" w:rsidRPr="00117D32">
        <w:rPr>
          <w:rFonts w:ascii="Times New Roman" w:eastAsia="Times New Roman" w:hAnsi="Times New Roman" w:cs="Times New Roman"/>
          <w:sz w:val="28"/>
          <w:szCs w:val="28"/>
        </w:rPr>
        <w:t>ости (ОПД) составлена на основе следующих документов:</w:t>
      </w:r>
    </w:p>
    <w:p w:rsidR="00C22449" w:rsidRPr="00117D32" w:rsidRDefault="00C22449" w:rsidP="002B3B7A">
      <w:pPr>
        <w:pStyle w:val="a6"/>
        <w:numPr>
          <w:ilvl w:val="0"/>
          <w:numId w:val="13"/>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Федеральный государственный образовательный стандарт основного общего образования, утвержденный Приказом Минобразования РФ от 17.12.2010 года № 1897;</w:t>
      </w:r>
    </w:p>
    <w:p w:rsidR="002B3B7A" w:rsidRPr="00117D32" w:rsidRDefault="00007BB7" w:rsidP="00C22449">
      <w:pPr>
        <w:pStyle w:val="a6"/>
        <w:numPr>
          <w:ilvl w:val="0"/>
          <w:numId w:val="13"/>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Программ</w:t>
      </w:r>
      <w:r w:rsidR="002B3B7A" w:rsidRPr="00117D32">
        <w:rPr>
          <w:rFonts w:ascii="Times New Roman" w:eastAsia="Times New Roman" w:hAnsi="Times New Roman" w:cs="Times New Roman"/>
          <w:sz w:val="28"/>
          <w:szCs w:val="28"/>
        </w:rPr>
        <w:t>а</w:t>
      </w:r>
      <w:r w:rsidRPr="00117D32">
        <w:rPr>
          <w:rFonts w:ascii="Times New Roman" w:eastAsia="Times New Roman" w:hAnsi="Times New Roman" w:cs="Times New Roman"/>
          <w:sz w:val="28"/>
          <w:szCs w:val="28"/>
        </w:rPr>
        <w:t xml:space="preserve"> учебных модулей «Основы проектной деятельности» для учащихся основной школы (5-11 классы)</w:t>
      </w:r>
      <w:r w:rsidR="002B3B7A" w:rsidRPr="00117D32">
        <w:rPr>
          <w:rFonts w:ascii="Times New Roman" w:eastAsia="Times New Roman" w:hAnsi="Times New Roman" w:cs="Times New Roman"/>
          <w:sz w:val="28"/>
          <w:szCs w:val="28"/>
        </w:rPr>
        <w:t>;</w:t>
      </w:r>
      <w:r w:rsidRPr="00117D32">
        <w:rPr>
          <w:rFonts w:ascii="Times New Roman" w:eastAsia="Times New Roman" w:hAnsi="Times New Roman" w:cs="Times New Roman"/>
          <w:sz w:val="28"/>
          <w:szCs w:val="28"/>
        </w:rPr>
        <w:t xml:space="preserve"> </w:t>
      </w:r>
    </w:p>
    <w:p w:rsidR="00007BB7" w:rsidRPr="00117D32" w:rsidRDefault="002B3B7A" w:rsidP="00C22449">
      <w:pPr>
        <w:pStyle w:val="a6"/>
        <w:numPr>
          <w:ilvl w:val="0"/>
          <w:numId w:val="13"/>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Пособие</w:t>
      </w:r>
      <w:r w:rsidR="00007BB7" w:rsidRPr="00117D32">
        <w:rPr>
          <w:rFonts w:ascii="Times New Roman" w:eastAsia="Times New Roman" w:hAnsi="Times New Roman" w:cs="Times New Roman"/>
          <w:sz w:val="28"/>
          <w:szCs w:val="28"/>
        </w:rPr>
        <w:t xml:space="preserve"> «Основы проектной деятельности школьника» (Авторы Голуб Г.Б., Перелыгина Е.А., Чуракова О.В.</w:t>
      </w:r>
      <w:r w:rsidRPr="00117D32">
        <w:rPr>
          <w:rFonts w:ascii="Times New Roman" w:eastAsia="Times New Roman" w:hAnsi="Times New Roman" w:cs="Times New Roman"/>
          <w:sz w:val="28"/>
          <w:szCs w:val="28"/>
        </w:rPr>
        <w:t>);</w:t>
      </w:r>
    </w:p>
    <w:p w:rsidR="00D660B7" w:rsidRPr="00117D32" w:rsidRDefault="00D660B7" w:rsidP="00D660B7">
      <w:pPr>
        <w:pStyle w:val="a6"/>
        <w:numPr>
          <w:ilvl w:val="0"/>
          <w:numId w:val="13"/>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Требования к оснащению образовательного процесса в соответствии с содержательным наполнением учебных п</w:t>
      </w:r>
      <w:r w:rsidR="00701901" w:rsidRPr="00117D32">
        <w:rPr>
          <w:rFonts w:ascii="Times New Roman" w:eastAsia="Times New Roman" w:hAnsi="Times New Roman" w:cs="Times New Roman"/>
          <w:sz w:val="28"/>
          <w:szCs w:val="28"/>
        </w:rPr>
        <w:t>редметов федерального</w:t>
      </w:r>
      <w:r w:rsidRPr="00117D32">
        <w:rPr>
          <w:rFonts w:ascii="Times New Roman" w:eastAsia="Times New Roman" w:hAnsi="Times New Roman" w:cs="Times New Roman"/>
          <w:sz w:val="28"/>
          <w:szCs w:val="28"/>
        </w:rPr>
        <w:t xml:space="preserve"> государственного образовательного стандарта;</w:t>
      </w:r>
    </w:p>
    <w:p w:rsidR="00D660B7" w:rsidRPr="00117D32" w:rsidRDefault="00D660B7" w:rsidP="00D660B7">
      <w:pPr>
        <w:pStyle w:val="a6"/>
        <w:numPr>
          <w:ilvl w:val="0"/>
          <w:numId w:val="13"/>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СанПиН 2.4.2.2821-10;</w:t>
      </w:r>
    </w:p>
    <w:p w:rsidR="002B3B7A" w:rsidRPr="00117D32" w:rsidRDefault="00D660B7" w:rsidP="00D660B7">
      <w:pPr>
        <w:pStyle w:val="a6"/>
        <w:numPr>
          <w:ilvl w:val="0"/>
          <w:numId w:val="13"/>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Рекомендации по оснащению общеобразовательных учреждений учебным и учебно-лабораторным оборудованием (приказ Минобрнауки РФ от 21 ноября 2011 № МД-1552/03).</w:t>
      </w:r>
    </w:p>
    <w:p w:rsidR="00701901" w:rsidRPr="00117D32" w:rsidRDefault="00701901" w:rsidP="00701901">
      <w:pPr>
        <w:spacing w:after="0" w:line="240" w:lineRule="auto"/>
        <w:jc w:val="both"/>
        <w:rPr>
          <w:rFonts w:ascii="Times New Roman" w:eastAsia="Times New Roman" w:hAnsi="Times New Roman" w:cs="Times New Roman"/>
          <w:b/>
          <w:i/>
          <w:sz w:val="28"/>
          <w:szCs w:val="28"/>
        </w:rPr>
      </w:pPr>
    </w:p>
    <w:p w:rsidR="00C833EE" w:rsidRPr="00117D32" w:rsidRDefault="00701901" w:rsidP="00701901">
      <w:pPr>
        <w:spacing w:after="0" w:line="240" w:lineRule="auto"/>
        <w:jc w:val="both"/>
        <w:rPr>
          <w:rFonts w:ascii="Times New Roman" w:eastAsia="Calibri" w:hAnsi="Times New Roman" w:cs="Times New Roman"/>
          <w:sz w:val="28"/>
          <w:szCs w:val="28"/>
        </w:rPr>
      </w:pPr>
      <w:r w:rsidRPr="00117D32">
        <w:rPr>
          <w:rFonts w:ascii="Times New Roman" w:eastAsia="Times New Roman" w:hAnsi="Times New Roman" w:cs="Times New Roman"/>
          <w:b/>
          <w:i/>
          <w:sz w:val="28"/>
          <w:szCs w:val="28"/>
        </w:rPr>
        <w:lastRenderedPageBreak/>
        <w:t xml:space="preserve">              </w:t>
      </w:r>
      <w:r w:rsidR="00C833EE" w:rsidRPr="00117D32">
        <w:rPr>
          <w:rFonts w:ascii="Times New Roman" w:eastAsia="Times New Roman" w:hAnsi="Times New Roman" w:cs="Times New Roman"/>
          <w:b/>
          <w:i/>
          <w:sz w:val="28"/>
          <w:szCs w:val="28"/>
        </w:rPr>
        <w:t xml:space="preserve">Основная цель программы – </w:t>
      </w:r>
      <w:r w:rsidR="00C833EE" w:rsidRPr="00117D32">
        <w:rPr>
          <w:rFonts w:ascii="Times New Roman" w:eastAsia="Times New Roman" w:hAnsi="Times New Roman" w:cs="Times New Roman"/>
          <w:sz w:val="28"/>
          <w:szCs w:val="28"/>
        </w:rPr>
        <w:t xml:space="preserve">создание условий для становления </w:t>
      </w:r>
      <w:r w:rsidR="00C833EE" w:rsidRPr="00117D32">
        <w:rPr>
          <w:rFonts w:ascii="Times New Roman" w:eastAsia="Calibri" w:hAnsi="Times New Roman" w:cs="Times New Roman"/>
          <w:sz w:val="28"/>
          <w:szCs w:val="28"/>
        </w:rPr>
        <w:t>индивидуальной образовательной  траектории учащихся через  включение  в образовательный процесс учебно-исследовательской и проектной деятельности в связи с друг с другом и с содержанием учебных предметов, как на уроках, так и во внеурочной  среде.</w:t>
      </w:r>
    </w:p>
    <w:p w:rsidR="002F6494" w:rsidRPr="00117D32" w:rsidRDefault="002F6494" w:rsidP="00C833EE">
      <w:pPr>
        <w:suppressAutoHyphens/>
        <w:spacing w:after="0" w:line="240" w:lineRule="auto"/>
        <w:ind w:firstLine="851"/>
        <w:jc w:val="both"/>
        <w:rPr>
          <w:rFonts w:ascii="Times New Roman" w:eastAsia="Calibri" w:hAnsi="Times New Roman" w:cs="Times New Roman"/>
          <w:sz w:val="28"/>
          <w:szCs w:val="28"/>
        </w:rPr>
      </w:pPr>
    </w:p>
    <w:p w:rsidR="00C833EE" w:rsidRPr="00117D32" w:rsidRDefault="00C833EE" w:rsidP="00C833EE">
      <w:pPr>
        <w:suppressAutoHyphens/>
        <w:spacing w:after="0" w:line="240" w:lineRule="auto"/>
        <w:ind w:firstLine="851"/>
        <w:jc w:val="both"/>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Для достижения этой цели при реализации данной программы необходимо решить следующие </w:t>
      </w:r>
      <w:r w:rsidRPr="00117D32">
        <w:rPr>
          <w:rFonts w:ascii="Times New Roman" w:eastAsia="Calibri" w:hAnsi="Times New Roman" w:cs="Times New Roman"/>
          <w:b/>
          <w:i/>
          <w:sz w:val="28"/>
          <w:szCs w:val="28"/>
        </w:rPr>
        <w:t>задачи</w:t>
      </w:r>
      <w:r w:rsidRPr="00117D32">
        <w:rPr>
          <w:rFonts w:ascii="Times New Roman" w:eastAsia="Calibri" w:hAnsi="Times New Roman" w:cs="Times New Roman"/>
          <w:sz w:val="28"/>
          <w:szCs w:val="28"/>
        </w:rPr>
        <w:t xml:space="preserve">: </w:t>
      </w:r>
    </w:p>
    <w:p w:rsidR="00C833EE" w:rsidRPr="00117D32" w:rsidRDefault="00C833EE" w:rsidP="00C833EE">
      <w:pPr>
        <w:numPr>
          <w:ilvl w:val="0"/>
          <w:numId w:val="3"/>
        </w:numPr>
        <w:suppressAutoHyphens/>
        <w:spacing w:after="0" w:line="240" w:lineRule="auto"/>
        <w:ind w:left="0"/>
        <w:contextualSpacing/>
        <w:jc w:val="both"/>
        <w:rPr>
          <w:rFonts w:ascii="Times New Roman" w:eastAsia="Calibri" w:hAnsi="Times New Roman" w:cs="Times New Roman"/>
          <w:sz w:val="28"/>
          <w:szCs w:val="28"/>
          <w:lang w:eastAsia="ar-SA"/>
        </w:rPr>
      </w:pPr>
      <w:r w:rsidRPr="00117D32">
        <w:rPr>
          <w:rFonts w:ascii="Times New Roman" w:eastAsia="Calibri" w:hAnsi="Times New Roman" w:cs="Times New Roman"/>
          <w:sz w:val="28"/>
          <w:szCs w:val="28"/>
          <w:lang w:eastAsia="ar-SA"/>
        </w:rPr>
        <w:t>описать специфику учебно-исследовательской и проектной деятельности на этапе основного образования;</w:t>
      </w:r>
    </w:p>
    <w:p w:rsidR="00C833EE" w:rsidRPr="00117D32" w:rsidRDefault="00C833EE" w:rsidP="00C833EE">
      <w:pPr>
        <w:numPr>
          <w:ilvl w:val="0"/>
          <w:numId w:val="3"/>
        </w:numPr>
        <w:suppressAutoHyphens/>
        <w:spacing w:after="0" w:line="240" w:lineRule="auto"/>
        <w:ind w:left="0"/>
        <w:contextualSpacing/>
        <w:jc w:val="both"/>
        <w:rPr>
          <w:rFonts w:ascii="Times New Roman" w:eastAsia="Calibri" w:hAnsi="Times New Roman" w:cs="Times New Roman"/>
          <w:sz w:val="28"/>
          <w:szCs w:val="28"/>
          <w:lang w:eastAsia="ar-SA"/>
        </w:rPr>
      </w:pPr>
      <w:r w:rsidRPr="00117D32">
        <w:rPr>
          <w:rFonts w:ascii="Times New Roman" w:eastAsia="Calibri" w:hAnsi="Times New Roman" w:cs="Times New Roman"/>
          <w:sz w:val="28"/>
          <w:szCs w:val="28"/>
          <w:lang w:eastAsia="ar-SA"/>
        </w:rPr>
        <w:t>построить этапы введения учебно-исследовательской и проектной деятельности в образовательную среду подростковой школы;</w:t>
      </w:r>
    </w:p>
    <w:p w:rsidR="00C833EE" w:rsidRPr="00117D32" w:rsidRDefault="00C833EE" w:rsidP="00C833EE">
      <w:pPr>
        <w:numPr>
          <w:ilvl w:val="0"/>
          <w:numId w:val="3"/>
        </w:numPr>
        <w:suppressAutoHyphens/>
        <w:spacing w:after="0" w:line="240" w:lineRule="auto"/>
        <w:ind w:left="0"/>
        <w:contextualSpacing/>
        <w:jc w:val="both"/>
        <w:rPr>
          <w:rFonts w:ascii="Times New Roman" w:eastAsia="Calibri" w:hAnsi="Times New Roman" w:cs="Times New Roman"/>
          <w:sz w:val="28"/>
          <w:szCs w:val="28"/>
          <w:lang w:eastAsia="ar-SA"/>
        </w:rPr>
      </w:pPr>
      <w:r w:rsidRPr="00117D32">
        <w:rPr>
          <w:rFonts w:ascii="Times New Roman" w:eastAsia="Calibri" w:hAnsi="Times New Roman" w:cs="Times New Roman"/>
          <w:sz w:val="28"/>
          <w:szCs w:val="28"/>
          <w:lang w:eastAsia="ar-SA"/>
        </w:rPr>
        <w:t>построить и описать  технологию реализации данных видов деятельности в образовательном процессе подростковой школы;</w:t>
      </w:r>
    </w:p>
    <w:p w:rsidR="00C833EE" w:rsidRPr="00117D32" w:rsidRDefault="00C833EE" w:rsidP="00C833EE">
      <w:pPr>
        <w:numPr>
          <w:ilvl w:val="0"/>
          <w:numId w:val="3"/>
        </w:numPr>
        <w:suppressAutoHyphens/>
        <w:spacing w:after="0" w:line="240" w:lineRule="auto"/>
        <w:ind w:left="0"/>
        <w:contextualSpacing/>
        <w:jc w:val="both"/>
        <w:rPr>
          <w:rFonts w:ascii="Times New Roman" w:eastAsia="Calibri" w:hAnsi="Times New Roman" w:cs="Times New Roman"/>
          <w:sz w:val="28"/>
          <w:szCs w:val="28"/>
          <w:lang w:eastAsia="ar-SA"/>
        </w:rPr>
      </w:pPr>
      <w:r w:rsidRPr="00117D32">
        <w:rPr>
          <w:rFonts w:ascii="Times New Roman" w:eastAsia="Calibri" w:hAnsi="Times New Roman" w:cs="Times New Roman"/>
          <w:sz w:val="28"/>
          <w:szCs w:val="28"/>
          <w:lang w:eastAsia="ar-SA"/>
        </w:rPr>
        <w:t>создать систему  оценивания  результатов  образования с использованием таких видов деятельности как учебно-исследовательская и проектная;</w:t>
      </w:r>
    </w:p>
    <w:p w:rsidR="00C833EE" w:rsidRPr="00117D32" w:rsidRDefault="00C833EE" w:rsidP="00C833EE">
      <w:pPr>
        <w:numPr>
          <w:ilvl w:val="0"/>
          <w:numId w:val="3"/>
        </w:numPr>
        <w:suppressAutoHyphens/>
        <w:spacing w:after="0" w:line="240" w:lineRule="auto"/>
        <w:ind w:left="0"/>
        <w:contextualSpacing/>
        <w:jc w:val="both"/>
        <w:rPr>
          <w:rFonts w:ascii="Times New Roman" w:eastAsia="Calibri" w:hAnsi="Times New Roman" w:cs="Times New Roman"/>
          <w:sz w:val="28"/>
          <w:szCs w:val="28"/>
          <w:lang w:eastAsia="ar-SA"/>
        </w:rPr>
      </w:pPr>
      <w:r w:rsidRPr="00117D32">
        <w:rPr>
          <w:rFonts w:ascii="Times New Roman" w:eastAsia="Calibri" w:hAnsi="Times New Roman" w:cs="Times New Roman"/>
          <w:sz w:val="28"/>
          <w:szCs w:val="28"/>
          <w:lang w:eastAsia="ar-SA"/>
        </w:rPr>
        <w:t>описать  образовательные результаты, которые могут быть получены в ходе реализации данных видов деятельности.</w:t>
      </w:r>
    </w:p>
    <w:p w:rsidR="007E1BE2" w:rsidRPr="00117D32" w:rsidRDefault="009A3644" w:rsidP="009A3644">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 xml:space="preserve"> Проектная деятельность</w:t>
      </w:r>
      <w:r w:rsidRPr="00117D32">
        <w:rPr>
          <w:rFonts w:ascii="Times New Roman" w:eastAsia="Times New Roman" w:hAnsi="Times New Roman" w:cs="Times New Roman"/>
          <w:sz w:val="28"/>
          <w:szCs w:val="28"/>
        </w:rPr>
        <w:t xml:space="preserve"> направлена на духовное и профессиональное становление личности ребёнка через активные способы действий. Ученик, работая над проектом, проходит стадии планирования, анализа, синтеза, активной деятельности. </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При организации работы учащихся по методу проектов возможна не только индивидуальная самостоятельная работа учащихся, но и групповая. Это позволяет приобретать коммуникативные навыки и умения: работа в группе в разнообразных качествах, рассмотрение различных точек зрения на одну проблему, организация взаимодействия между участниками проекта.</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Учебные проекты, как правило, содержат в себе проблему, требующую решения, а значит, формулируют одну или несколько задач. Используя проектный метод обучения, дети постигают всю технологию решения задач – от постановки проблемы до представления результата. Метод проектов имеет богатые дидактические возможности как для внутрипредметного, так и для межпредметного обучения.</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 xml:space="preserve">Выполняемые учащимися проекты позволяют выявить интерес каждого школьника по уровню успешности различных видов учебной деятельности, по отношению к процессу деятельности и её результатам. Проектирование практически </w:t>
      </w:r>
      <w:r w:rsidRPr="00117D32">
        <w:rPr>
          <w:rFonts w:ascii="Times New Roman" w:eastAsia="Times New Roman" w:hAnsi="Times New Roman" w:cs="Times New Roman"/>
          <w:sz w:val="28"/>
          <w:szCs w:val="28"/>
        </w:rPr>
        <w:lastRenderedPageBreak/>
        <w:t>помогает учащимся осознать роль знаний в жизни и обучении. Знания перестают быть целью, а становятся средством в подлинном образовании, помогая овладевать культурными образцами мышления, формировать свои мыслительные стратегии, что позволяет каждому самостоятельно осваивать накопления культуры.</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Курс ОПД состоит из отдельных модулей. Модуль понимается как логически завершённая единица содержания образования. Модульная структура и практическая направленность курса обуславливают успешное применение метода проектов в системе образования, поскольку содержание модулей предполагает освоение способов деятельности, положенных в основу формирования ключевых компетентностей (информационной, коммуникативной, исследовательской и т.п.). Образовательное учреждение может выбирать модули и планировать последовательность их предъявления учащимся в зависимости от сложившейся образовательной ситуации.</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Планируемые результаты обучения определяются по каждому модулю на основе конкретизации сложных умений, необходимых для работы над проектом. Поскольку основная часть работы в рамках курса основывается на работе малых групп, контроль за достижением планируемых результатов осуществляется непосредственно при выполнении заданий: в процессе презентаций, представления учащимися результатов груп</w:t>
      </w:r>
      <w:r w:rsidR="003068DD" w:rsidRPr="00117D32">
        <w:rPr>
          <w:rFonts w:ascii="Times New Roman" w:eastAsia="Times New Roman" w:hAnsi="Times New Roman" w:cs="Times New Roman"/>
          <w:sz w:val="28"/>
          <w:szCs w:val="28"/>
        </w:rPr>
        <w:t>повой работы.</w:t>
      </w:r>
      <w:r w:rsidR="00C833EE" w:rsidRPr="00117D32">
        <w:rPr>
          <w:rFonts w:ascii="Times New Roman" w:eastAsia="Times New Roman" w:hAnsi="Times New Roman" w:cs="Times New Roman"/>
          <w:sz w:val="28"/>
          <w:szCs w:val="28"/>
        </w:rPr>
        <w:br/>
        <w:t xml:space="preserve">Учащиеся 5 – 8 </w:t>
      </w:r>
      <w:r w:rsidRPr="00117D32">
        <w:rPr>
          <w:rFonts w:ascii="Times New Roman" w:eastAsia="Times New Roman" w:hAnsi="Times New Roman" w:cs="Times New Roman"/>
          <w:sz w:val="28"/>
          <w:szCs w:val="28"/>
        </w:rPr>
        <w:t>классов должны уметь различать (но еще не реализовывать самостоятельно) разные виды работ и разные виды ответственности за них. Они постепенно учатся планировать свои действия и двигаться к ос</w:t>
      </w:r>
      <w:r w:rsidR="002F6494" w:rsidRPr="00117D32">
        <w:rPr>
          <w:rFonts w:ascii="Times New Roman" w:eastAsia="Times New Roman" w:hAnsi="Times New Roman" w:cs="Times New Roman"/>
          <w:sz w:val="28"/>
          <w:szCs w:val="28"/>
        </w:rPr>
        <w:t>уществлению проектного замысла.</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 Модуль «Первые шаги» – 5 класс</w:t>
      </w:r>
      <w:r w:rsidRPr="00117D32">
        <w:rPr>
          <w:rFonts w:ascii="Times New Roman" w:eastAsia="Times New Roman" w:hAnsi="Times New Roman" w:cs="Times New Roman"/>
          <w:sz w:val="28"/>
          <w:szCs w:val="28"/>
        </w:rPr>
        <w:t xml:space="preserve"> решает задачу приобщения пятиклассников к общественной жизни своей местности, классного коллектива. В основе занятий – наблюдения, элементы исследования, полезные практические дела. Итогом изучения первого модуля является выявление и формирование устойчивых мотивов, интересов и потребностей школьник</w:t>
      </w:r>
      <w:r w:rsidR="002F6494" w:rsidRPr="00117D32">
        <w:rPr>
          <w:rFonts w:ascii="Times New Roman" w:eastAsia="Times New Roman" w:hAnsi="Times New Roman" w:cs="Times New Roman"/>
          <w:sz w:val="28"/>
          <w:szCs w:val="28"/>
        </w:rPr>
        <w:t>ов в жизненном самоопределении.</w:t>
      </w:r>
      <w:r w:rsidRPr="00117D32">
        <w:rPr>
          <w:rFonts w:ascii="Times New Roman" w:eastAsia="Times New Roman" w:hAnsi="Times New Roman" w:cs="Times New Roman"/>
          <w:sz w:val="28"/>
          <w:szCs w:val="28"/>
        </w:rPr>
        <w:br/>
      </w:r>
      <w:r w:rsidR="002A4E2D" w:rsidRPr="00117D32">
        <w:rPr>
          <w:rFonts w:ascii="Times New Roman" w:eastAsia="Times New Roman" w:hAnsi="Times New Roman" w:cs="Times New Roman"/>
          <w:b/>
          <w:bCs/>
          <w:sz w:val="28"/>
          <w:szCs w:val="28"/>
        </w:rPr>
        <w:t xml:space="preserve">^ Модуль «Моя лаборатория» – 6 </w:t>
      </w:r>
      <w:r w:rsidRPr="00117D32">
        <w:rPr>
          <w:rFonts w:ascii="Times New Roman" w:eastAsia="Times New Roman" w:hAnsi="Times New Roman" w:cs="Times New Roman"/>
          <w:b/>
          <w:bCs/>
          <w:sz w:val="28"/>
          <w:szCs w:val="28"/>
        </w:rPr>
        <w:t>класс</w:t>
      </w:r>
      <w:r w:rsidRPr="00117D32">
        <w:rPr>
          <w:rFonts w:ascii="Times New Roman" w:eastAsia="Times New Roman" w:hAnsi="Times New Roman" w:cs="Times New Roman"/>
          <w:sz w:val="28"/>
          <w:szCs w:val="28"/>
        </w:rPr>
        <w:t xml:space="preserve"> формирует аналитические умения и навыки по широкому спектру вопросов, которые значимы для самих учащихся и территории проживания, требуют своего решения. Школьники на основе комплексного применения полученных знаний на практике получают общее представление об алгоритме учебного исследования. Итогом данного этапа изучения курса должно стать ясное понимание избранной проблемы (подтемы) исследования, над которой будет работать ученик индивидуально и в команде с </w:t>
      </w:r>
      <w:r w:rsidR="002F6494" w:rsidRPr="00117D32">
        <w:rPr>
          <w:rFonts w:ascii="Times New Roman" w:eastAsia="Times New Roman" w:hAnsi="Times New Roman" w:cs="Times New Roman"/>
          <w:sz w:val="28"/>
          <w:szCs w:val="28"/>
        </w:rPr>
        <w:t>учётом возрастных особенностей.</w:t>
      </w:r>
      <w:r w:rsidRPr="00117D32">
        <w:rPr>
          <w:rFonts w:ascii="Times New Roman" w:eastAsia="Times New Roman" w:hAnsi="Times New Roman" w:cs="Times New Roman"/>
          <w:sz w:val="28"/>
          <w:szCs w:val="28"/>
        </w:rPr>
        <w:br/>
      </w:r>
      <w:r w:rsidR="00567193" w:rsidRPr="00117D32">
        <w:rPr>
          <w:rFonts w:ascii="Times New Roman" w:eastAsia="Times New Roman" w:hAnsi="Times New Roman" w:cs="Times New Roman"/>
          <w:b/>
          <w:bCs/>
          <w:sz w:val="28"/>
          <w:szCs w:val="28"/>
        </w:rPr>
        <w:t xml:space="preserve">^ Модуль </w:t>
      </w:r>
      <w:r w:rsidRPr="00117D32">
        <w:rPr>
          <w:rFonts w:ascii="Times New Roman" w:eastAsia="Times New Roman" w:hAnsi="Times New Roman" w:cs="Times New Roman"/>
          <w:b/>
          <w:bCs/>
          <w:sz w:val="28"/>
          <w:szCs w:val="28"/>
        </w:rPr>
        <w:t xml:space="preserve"> «Мы творим и создаём» </w:t>
      </w:r>
      <w:r w:rsidR="002A4E2D" w:rsidRPr="00117D32">
        <w:rPr>
          <w:rFonts w:ascii="Times New Roman" w:eastAsia="Times New Roman" w:hAnsi="Times New Roman" w:cs="Times New Roman"/>
          <w:b/>
          <w:bCs/>
          <w:sz w:val="28"/>
          <w:szCs w:val="28"/>
        </w:rPr>
        <w:t>– 7</w:t>
      </w:r>
      <w:r w:rsidRPr="00117D32">
        <w:rPr>
          <w:rFonts w:ascii="Times New Roman" w:eastAsia="Times New Roman" w:hAnsi="Times New Roman" w:cs="Times New Roman"/>
          <w:sz w:val="28"/>
          <w:szCs w:val="28"/>
        </w:rPr>
        <w:t xml:space="preserve"> систематизирует ранее полученные знания, умения и навыки подготовки к исследованию, выбору проблемы, сбору и анализу информации. Главной задачей этого этапа деятельности является разработка собственного варианта решения проблемы. Итогом должна стать программа действий, разработка варианта </w:t>
      </w:r>
      <w:r w:rsidRPr="00117D32">
        <w:rPr>
          <w:rFonts w:ascii="Times New Roman" w:eastAsia="Times New Roman" w:hAnsi="Times New Roman" w:cs="Times New Roman"/>
          <w:sz w:val="28"/>
          <w:szCs w:val="28"/>
        </w:rPr>
        <w:lastRenderedPageBreak/>
        <w:t>реализации программы с элементами моделирования принятия позитивного решения исследуемой проблемы. В этих целях возможны самые различные акции учащихся: письменные обращения в исполнительные и законодательные органы, СМИ, общественные организации; личное практическое участие путём проведения КТД по обустройству территории, оказанию по</w:t>
      </w:r>
      <w:r w:rsidR="00F221B3" w:rsidRPr="00117D32">
        <w:rPr>
          <w:rFonts w:ascii="Times New Roman" w:eastAsia="Times New Roman" w:hAnsi="Times New Roman" w:cs="Times New Roman"/>
          <w:sz w:val="28"/>
          <w:szCs w:val="28"/>
        </w:rPr>
        <w:t>мощи престарелым жителям</w:t>
      </w:r>
      <w:r w:rsidRPr="00117D32">
        <w:rPr>
          <w:rFonts w:ascii="Times New Roman" w:eastAsia="Times New Roman" w:hAnsi="Times New Roman" w:cs="Times New Roman"/>
          <w:sz w:val="28"/>
          <w:szCs w:val="28"/>
        </w:rPr>
        <w:t xml:space="preserve">. Практические результаты должны иметь социально значимую направленность. </w:t>
      </w:r>
    </w:p>
    <w:p w:rsidR="00117D32" w:rsidRPr="00117D32" w:rsidRDefault="00117D32"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СОДЕРЖАНИЕ ПРОГРАММЫ</w:t>
      </w:r>
    </w:p>
    <w:p w:rsidR="00117D32" w:rsidRPr="00117D32" w:rsidRDefault="00117D32"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5 класс</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jc w:val="both"/>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Введение (4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Интересы, мотивы, потребности. Определение проекта, типы проектов. Примеры проектов.</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Этапы реализации проекта. Планируемый результат.</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Диагностика и самодиагностика уровня познавательных интересов и склонностей. Анкета интересов, тест ЧПТЗХ.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Личностные характеристики. Опросник Айзенка, определение типа личности, темперамента. ПР 1.</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Ценностные ориентиры в жизненном самоопределении (6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Важные жизненные умения. Коллективное составление списка.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«Ценность», «ценностные ориентиры» как нравственно-этические категории.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Человек как социальный субъект и его роли. Нравственные основы личности с позиции: я – гражданин, я – житель, я – работник, я – исследователь и т.п. Ролевая игра.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Взаимоотношения человека с природой, обществом. Пути решения проблем. Составление списка проблем (личных или общественных).</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Известные люди Хабаровского края, их вклад в историю, культуру, развитие области, России.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Вежливость, тактичность, деликатность, интеллигентность. Диагностика и самодиагностика уровня воспитанности. ПР2.</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Научная организация труда (НОТ) юного исследователя в освоении информационно-образовательной среды (10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Информационно-образовательная среда, её компоненты. Семья. Школа. Социум.</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Библиотеки, каталоги. Энциклопедии, словари, справочники. СМИ (газеты, радио телевидение, Интернет).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Электронные энциклопедии, справочники, учебные пособия.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Интерфейс и возможности электронного пособия.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Требования к работе с различными источниками информационных ресурсов. Правила цитирования.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План, опорный конспект, логические схемы, таблицы, каталог, аннотация, компьютерная презентация, буклет, web-страница.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Представление и структурирование информации различными способами. Ключевые слова, лестница сужения и расширения понятий, таблица, денотатный граф, коллаж.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Поиск и преобразование информации на основе бумажных и электронных носителей по заданному параметру. ПР3.</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Правила представления информации в презентации. Оформление слайда.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Разработка тематической презентации.</w:t>
      </w:r>
    </w:p>
    <w:p w:rsidR="00117D32" w:rsidRPr="00117D32" w:rsidRDefault="00117D32" w:rsidP="00117D32">
      <w:pPr>
        <w:pStyle w:val="a6"/>
        <w:spacing w:after="0" w:line="240" w:lineRule="auto"/>
        <w:ind w:left="1434"/>
        <w:rPr>
          <w:rFonts w:ascii="Times New Roman" w:eastAsia="Times New Roman" w:hAnsi="Times New Roman" w:cs="Times New Roman"/>
          <w:b/>
          <w:sz w:val="28"/>
          <w:szCs w:val="28"/>
        </w:rPr>
      </w:pPr>
    </w:p>
    <w:p w:rsidR="00117D32" w:rsidRPr="00117D32" w:rsidRDefault="00117D32" w:rsidP="00117D32">
      <w:pPr>
        <w:pStyle w:val="a6"/>
        <w:numPr>
          <w:ilvl w:val="1"/>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Мои первые исследования (15 час)</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Название, логотип, идея, характеристика, цели и задачи, участники, сроки реализации, этапы, условия, виды деятельности, формы взаимодействия, критерии оценки, результаты, развитие (жизнеспособность) проекта.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Выбор темы, формулировка проблемы, исследование проблемы, генерирование и отбор идей, разработка технического решения, планирование, реализация, оформление, презентация. ПР4.</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Нормативы и правила, мотивы, кадры, методики, организация, информация, управление, время, материалы и техника, финансы.</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Проблема, проблемный вопрос, теоретические и эмпирические методы исследования (анализ, синтез, обобщение, классификация, изучение литературы; опыт, эксперимент, наблюдение, анкетирование, опрос, беседа, измерение). ПР 5.</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Выбор темы исследования, актуальность, проблема, предмет, объект, цель, задачи, методы, источники информации, гипотеза, пути решения, проведение исследования, обработка и интерпретация результатов, выводы, оформление, новые проблемы.</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Обсуждение предложений, создание микрогрупп, постановка проблем, выдвижение гипотез, определение объекта и предмета исследования.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Формулировка целей и задач, определение методов, путей решения, подбор источников информации, выявление недостающих знаний.</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Определение сроков, видов деятельности, ответственных, контрольных точек, форм представления результата, необходимых ресурсов.</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Работа с литературными и другими источниками (архивы, устные), проведение наблюдений, экспериментов, опытов, фиксация результатов.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Составление анкет, опросников, проведение интервью, референдума, телефонного опроса. ПР7.</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Составление таблиц, схем, диаграмм, построение графиков, обработка анкетных данных</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Структурирование данных, систематизация, соответствие гипотезе, формулировка выводов, заключений, предложений, дальнейших направлений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Написание исследовательской работы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Подготовка буклета, презентации, статьи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Выступление на конференции, защита работы, вопросы оппонентов.</w:t>
      </w:r>
    </w:p>
    <w:p w:rsidR="00117D32" w:rsidRPr="00117D32" w:rsidRDefault="00117D32" w:rsidP="00117D32">
      <w:pPr>
        <w:spacing w:after="0" w:line="240" w:lineRule="auto"/>
        <w:rPr>
          <w:rFonts w:ascii="Times New Roman" w:eastAsia="Times New Roman" w:hAnsi="Times New Roman" w:cs="Times New Roman"/>
          <w:b/>
          <w:sz w:val="28"/>
          <w:szCs w:val="28"/>
        </w:rPr>
      </w:pP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СОДЕРЖАНИЕ ПРОГРАММЫ</w:t>
      </w:r>
    </w:p>
    <w:p w:rsidR="00117D32" w:rsidRPr="00117D32" w:rsidRDefault="00117D32"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6 класс</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Введение (2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Оборудование юного исследователя (лупа, микроскоп, секундомер, компас, пробирки, линейка,  термометр и т.п.)</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Выставка учебных исследовательских и творческих работ. Анализ тематики исследований, оппонирование результатов. ПР1.</w:t>
      </w:r>
    </w:p>
    <w:p w:rsidR="00117D32" w:rsidRPr="00117D32" w:rsidRDefault="00117D32" w:rsidP="00117D32">
      <w:pPr>
        <w:spacing w:after="0" w:line="240" w:lineRule="auto"/>
        <w:ind w:left="1080"/>
        <w:rPr>
          <w:rFonts w:ascii="Times New Roman" w:eastAsia="Times New Roman" w:hAnsi="Times New Roman" w:cs="Times New Roman"/>
          <w:b/>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Азбука учебного исследования (2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Учебное и научное исследование, их различия и сходство. Предмет, объект, методы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Диагностика и самодиагностика оценки опыта творческой деятельности. ПР2.</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Выбор темы исследования (2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Проблема, проблемная ситуация, проблемная задача, проблемный вопрос. Целеполагание и мотивация. Требования к постановке целей исследования (реалистичность, ранжируемость, диагностируемость).</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Актуальность выбора проблемы исследования. Поиск противоречия, формулировка темы исследования. Групповая дискуссия. ПР3.</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Поиск и способы первичной обработки информации (8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Литературные источники, архивные данные, устные и рукописные источники. Интернет.</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Картотека (каталог), план, тезис, конспект.</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 xml:space="preserve">Работа с алфавитным и систематическим каталогами. Аннотация перечня литературы.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Правила оформления списка источников. Обзор литературы.</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Поиск дополнительных источников информации, в том числе на электронных носителях. Верификация данных</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Логические опорные сигналы, картосхемы, диаграммы, графики, таблицы, графы. ПР4.</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Компьютерные презентации, web-сайты, электронные таблицы, публикации, документы.</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Размещение текстовых и графических данных на слайдах. Работа со сканером и цифровым фотоаппаратом.</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Методы учебного исследования (6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Методы учебного исследования, классификация. Теоретические методы (анализ, синтез, сравнение, обобщение, классификация, абстрагирование, моделирование, индукция, дедукция).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Эмпирические методы исследования (эксперимент, наблюдение, опрос, тест, рейтинг, работа с документами, зарисовка, фото, видео). Виды эксперимента: естественный (полевой) и лабораторный.</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Применение теоретических методов при работе с источниками информации по теме исследования (работа в парах, проблемных группах). ПР5.</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Применение эмпирических методов по теме исследования (исследование общественного мнения).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Применение эмпирических методов по теме исследования (наблюдение, эксперимент). ПР6.</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Представление статистических данных в графической форме.</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Разработка темы исследования (8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Выбор темы исследования, актуальность, проблема, предмет, объект, цель, задачи, методы, источники информации, гипотеза, пути решения, проведение исследования, обработка и интерпретация результатов, выводы, оформление, новые проблемы.</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Определение сроков, видов деятельности, ответственных, контрольных точек, форм представления результата, необходимых ресурсов.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Работа с литературными и другими источниками (архивы, устные)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Постановка экспериментов, опытов, проведение наблюдений, фиксация результатов.ПР7.</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Составление анкет, опросников, проведение интервью, референдума, телефонного опроса.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Требования к оформлению результатов исследования. Культура оформления. Дизайн.</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Фиксация данных на бумажных и электронных носителях. Фото и видеосъёмка. Аудиозапись.</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Написание отчёта, эссе, ведение дневника наблюдений. Выставка результатов исследований.</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Теоретическое обоснование результатов исследования (4час)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Роль научного знания в решении проблем исследования. Анализ теоретических положений на основе различных источников информации, обоснование результатов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Соответствие гипотезе, формулировка и аргументация выводов, заключений, предложений, дальнейших направлений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Формирование приложения к исследовательской работе. Структурирование данных, систематизация, методики.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Коррекция исследования, поиск дополнительной информации, новых способов решения. ПР8.</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1"/>
          <w:numId w:val="3"/>
        </w:numPr>
        <w:spacing w:after="0" w:line="240" w:lineRule="auto"/>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Презентация результатов исследования (3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Презентация, её виды, компьютерная презентация. Требования к презентации. Рецензия.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Публичное выступление по результатам исследования. ПР9.</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Оценка деятельности группы и отдельных учащихся.</w:t>
      </w:r>
    </w:p>
    <w:p w:rsidR="00117D32" w:rsidRPr="00117D32" w:rsidRDefault="00117D32" w:rsidP="00117D32">
      <w:pPr>
        <w:spacing w:after="0" w:line="240" w:lineRule="auto"/>
        <w:rPr>
          <w:rFonts w:ascii="Times New Roman" w:eastAsia="Times New Roman" w:hAnsi="Times New Roman" w:cs="Times New Roman"/>
          <w:b/>
          <w:sz w:val="28"/>
          <w:szCs w:val="28"/>
        </w:rPr>
      </w:pPr>
    </w:p>
    <w:p w:rsidR="00117D32" w:rsidRPr="00117D32" w:rsidRDefault="00117D32" w:rsidP="00117D32">
      <w:pPr>
        <w:spacing w:after="0" w:line="240" w:lineRule="auto"/>
        <w:rPr>
          <w:rFonts w:ascii="Times New Roman" w:eastAsia="Times New Roman" w:hAnsi="Times New Roman" w:cs="Times New Roman"/>
          <w:b/>
          <w:sz w:val="28"/>
          <w:szCs w:val="28"/>
        </w:rPr>
      </w:pPr>
    </w:p>
    <w:p w:rsidR="00117D32" w:rsidRPr="00117D32" w:rsidRDefault="00117D32" w:rsidP="00117D32">
      <w:pPr>
        <w:spacing w:after="0" w:line="240" w:lineRule="auto"/>
        <w:jc w:val="center"/>
        <w:rPr>
          <w:rFonts w:ascii="Times New Roman" w:eastAsia="Times New Roman" w:hAnsi="Times New Roman" w:cs="Times New Roman"/>
          <w:b/>
          <w:sz w:val="28"/>
          <w:szCs w:val="28"/>
        </w:rPr>
      </w:pPr>
    </w:p>
    <w:p w:rsidR="00117D32" w:rsidRPr="00117D32" w:rsidRDefault="00117D32"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СОДЕРЖАНИЕ ПРОГРАММЫ</w:t>
      </w:r>
    </w:p>
    <w:p w:rsidR="00117D32" w:rsidRPr="00117D32" w:rsidRDefault="00117D32"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7 класс</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Введение (4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Творчество, творческая личность. Признаки творческой деятельности. Примеры КТД для школы, социума.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Методика разработки КТД. Ролевая игра.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Выбор предмета, объекта, темы исследования, проекта. Паспорт проекта. ПР1.</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Обработка результатов анкетирования по выявлению предпочитаемых направлений КТД.</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Организация КТД по постановке эксперимента, исследования (16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Определение коллектива, его функции. Взаимоотношения в коллективе. Тест на уровень сплочённости коллектива. Референтометрия.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Виды взаимодействия в группе. Роль лидера команды. Социометрия. Тренинг. Ролевая игра.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Управление временем. Ресурсы времени. Планирование распорядка дня. Тренинг.</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Социально значимые проблемы. Стратегия КТД по постановке проблемы. Разработка программы технического решения. ПР2</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Разработка плана действий по организации КТД. Формирование микрогрупп, распределение обязанностей, определение сроков.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Сбор сведений о текущем состоянии объекта исследования. Отбор и изучение необходимых информационных источников. Определение методов проведения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Проведение первичных исследований, выявление дополнительных направлений деятельности.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Подведение промежуточных итогов, обработка экспериментальных данных, результатов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Коррекция сроков, видов деятельности, направлений исследования, дополнение методик.</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Проведение дополнительных исследований, организация информационных акций.</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Проведение опросов, анкет, референдума. Статистическая обработка данных опросов</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Систематизация данных. Соотнесение полученных результатов с планируемым. Формулировка выводов. Определение направлений дальнейшего развития исследования.</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Написание работы, оформление приложений, разработка рекомендаций.</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Разработка презентации, буклетов, написание тезисов выступления, подбор наглядности.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Выступление на конференции, защита работы.</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Оценка уровня и качества проведённого дела, вынесение благодарностей, поощрение участников.</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077"/>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Нравственная культура исследования 4 (час)</w:t>
      </w:r>
    </w:p>
    <w:p w:rsidR="00117D32" w:rsidRPr="00117D32" w:rsidRDefault="00117D32" w:rsidP="00117D32">
      <w:pPr>
        <w:spacing w:after="0" w:line="240" w:lineRule="auto"/>
        <w:ind w:left="1077"/>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Культура, нравственность, мораль, право.</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Качества гражданина – патриота малой родины, своего Отечества.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Дискуссия как цивилизованный способ обсуждения разных точек зрения. Правила проведения дискуссии, диспута, оппонирование, рецензирование. Культура дискуссии.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Ценностно-ориентационное единство работы в группе. Социальная направленность группы.</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Обучение рефлексивной деятельности 4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Рефлексия как способ оценки результатов. Виды рефлексии. Алгоритм рефлексивной деятельности (что получилось, что нет, причины, какие трудности были, что можно сделать иначе).</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Критерии оценки способов деятельности, результатов, презентации.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Самоанализ и самооценка выполнения исследования, проекта, КТД. ПР4.</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Обсуждение качества самоанализа на основе письменных работ. Объективность и субъективность.</w:t>
      </w: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pStyle w:val="a6"/>
        <w:numPr>
          <w:ilvl w:val="2"/>
          <w:numId w:val="3"/>
        </w:numPr>
        <w:spacing w:after="0" w:line="240" w:lineRule="auto"/>
        <w:ind w:left="1434" w:hanging="357"/>
        <w:rPr>
          <w:rFonts w:ascii="Times New Roman" w:eastAsia="Times New Roman" w:hAnsi="Times New Roman" w:cs="Times New Roman"/>
          <w:b/>
          <w:sz w:val="28"/>
          <w:szCs w:val="28"/>
        </w:rPr>
      </w:pPr>
      <w:r w:rsidRPr="00117D32">
        <w:rPr>
          <w:rFonts w:ascii="Times New Roman" w:eastAsia="Times New Roman" w:hAnsi="Times New Roman" w:cs="Times New Roman"/>
          <w:b/>
          <w:bCs/>
          <w:sz w:val="28"/>
          <w:szCs w:val="28"/>
        </w:rPr>
        <w:t>Публичное выступление (7 час)</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Особенности выступления перед публикой. Требования к публичному выступлению. Форматы публичных выступлений: доклад, презентация, защита, агитация и т.п.</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Организация конференции исследователей.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Невербальные средства передачи информации. Импровизированная речь. Ролевая игра.</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 xml:space="preserve">Требования к полиграфическому оформлению, компьютерной презентации, мини-проекту, структуре содержания, оформлению исследования. </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Разработка презентации по мини-исследованию.</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Выставка результатов творческой деятельности, концерт, праздник. Сценарий</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Подведение итогов работы над общим проектом и мини-проектами.</w:t>
      </w:r>
    </w:p>
    <w:p w:rsidR="00117D32" w:rsidRPr="00117D32" w:rsidRDefault="00117D32" w:rsidP="00117D32">
      <w:p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Оценка деятельности по разработке проектов, определение перспектив развития.</w:t>
      </w:r>
    </w:p>
    <w:p w:rsidR="00117D32" w:rsidRPr="00117D32" w:rsidRDefault="00117D32" w:rsidP="00117D32">
      <w:pPr>
        <w:spacing w:after="0" w:line="240" w:lineRule="auto"/>
        <w:rPr>
          <w:rFonts w:ascii="Times New Roman" w:eastAsia="Times New Roman" w:hAnsi="Times New Roman" w:cs="Times New Roman"/>
          <w:b/>
          <w:sz w:val="28"/>
          <w:szCs w:val="28"/>
        </w:rPr>
      </w:pPr>
    </w:p>
    <w:p w:rsidR="00117D32" w:rsidRPr="00117D32" w:rsidRDefault="00117D32" w:rsidP="00117D32">
      <w:pPr>
        <w:spacing w:after="0" w:line="240" w:lineRule="auto"/>
        <w:jc w:val="center"/>
        <w:rPr>
          <w:rFonts w:ascii="Times New Roman" w:eastAsia="Times New Roman" w:hAnsi="Times New Roman" w:cs="Times New Roman"/>
          <w:sz w:val="28"/>
          <w:szCs w:val="28"/>
        </w:rPr>
      </w:pPr>
    </w:p>
    <w:p w:rsidR="009B6F04" w:rsidRPr="00117D32" w:rsidRDefault="00CA62CB" w:rsidP="00117D32">
      <w:pPr>
        <w:spacing w:after="0" w:line="240" w:lineRule="auto"/>
        <w:jc w:val="center"/>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Планируемы</w:t>
      </w:r>
      <w:r w:rsidR="00CF6FBC" w:rsidRPr="00117D32">
        <w:rPr>
          <w:rFonts w:ascii="Times New Roman" w:eastAsia="Times New Roman" w:hAnsi="Times New Roman" w:cs="Times New Roman"/>
          <w:b/>
          <w:sz w:val="28"/>
          <w:szCs w:val="28"/>
        </w:rPr>
        <w:t>е результаты освоения программы:</w:t>
      </w:r>
    </w:p>
    <w:p w:rsidR="00CF6FBC" w:rsidRPr="00117D32" w:rsidRDefault="00CF6FBC" w:rsidP="009B6F04">
      <w:pPr>
        <w:spacing w:after="0" w:line="240" w:lineRule="auto"/>
        <w:rPr>
          <w:rFonts w:ascii="Times New Roman" w:eastAsia="Times New Roman" w:hAnsi="Times New Roman" w:cs="Times New Roman"/>
          <w:b/>
          <w:sz w:val="28"/>
          <w:szCs w:val="28"/>
        </w:rPr>
      </w:pPr>
    </w:p>
    <w:p w:rsidR="00E76E41" w:rsidRPr="00117D32" w:rsidRDefault="00E379C3" w:rsidP="009A3644">
      <w:pPr>
        <w:spacing w:after="0" w:line="240" w:lineRule="auto"/>
        <w:rPr>
          <w:rFonts w:ascii="Times New Roman" w:eastAsia="Times New Roman" w:hAnsi="Times New Roman" w:cs="Times New Roman"/>
          <w:b/>
          <w:i/>
          <w:sz w:val="28"/>
          <w:szCs w:val="28"/>
        </w:rPr>
      </w:pPr>
      <w:r w:rsidRPr="00117D32">
        <w:rPr>
          <w:rFonts w:ascii="Times New Roman" w:eastAsia="Times New Roman" w:hAnsi="Times New Roman" w:cs="Times New Roman"/>
          <w:b/>
          <w:i/>
          <w:sz w:val="28"/>
          <w:szCs w:val="28"/>
        </w:rPr>
        <w:t>Предметные результаты:</w:t>
      </w:r>
    </w:p>
    <w:p w:rsidR="00D80956" w:rsidRPr="00117D32" w:rsidRDefault="00D80956" w:rsidP="009A3644">
      <w:pPr>
        <w:spacing w:after="0" w:line="240" w:lineRule="auto"/>
        <w:rPr>
          <w:rFonts w:ascii="Times New Roman" w:eastAsia="Times New Roman" w:hAnsi="Times New Roman" w:cs="Times New Roman"/>
          <w:b/>
          <w:i/>
          <w:sz w:val="28"/>
          <w:szCs w:val="28"/>
        </w:rPr>
      </w:pP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планировать и выполнять учебное исследование и учебный проект, используя оборудование, модели , методы и приемы, адекватные исследуемой проблеме;</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выбирать и использовать методы, релевантные рассматриваемой проблеме;</w:t>
      </w:r>
    </w:p>
    <w:p w:rsidR="004C64BC"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распознавать</w:t>
      </w:r>
      <w:r w:rsidR="004C64BC"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и ставить вопросы, ответы на которые могут быть получены путем научного</w:t>
      </w:r>
      <w:r w:rsidR="004C64BC" w:rsidRPr="00117D32">
        <w:rPr>
          <w:rFonts w:ascii="Times New Roman" w:eastAsia="Times New Roman" w:hAnsi="Times New Roman" w:cs="Times New Roman"/>
          <w:sz w:val="28"/>
          <w:szCs w:val="28"/>
        </w:rPr>
        <w:t xml:space="preserve"> исследования;</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отбирать адекватные методы исследования, формулировать вытекающие из</w:t>
      </w:r>
      <w:r w:rsidR="004C64BC"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исследования выводы,</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применять такие математические методы и приемы, как абстракция, идеализация,</w:t>
      </w:r>
      <w:r w:rsidR="004C64BC"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доказательство, доказательство от противного, по анал</w:t>
      </w:r>
      <w:r w:rsidR="004C64BC" w:rsidRPr="00117D32">
        <w:rPr>
          <w:rFonts w:ascii="Times New Roman" w:eastAsia="Times New Roman" w:hAnsi="Times New Roman" w:cs="Times New Roman"/>
          <w:sz w:val="28"/>
          <w:szCs w:val="28"/>
        </w:rPr>
        <w:t xml:space="preserve">огии, опровержение, </w:t>
      </w:r>
      <w:r w:rsidRPr="00117D32">
        <w:rPr>
          <w:rFonts w:ascii="Times New Roman" w:eastAsia="Times New Roman" w:hAnsi="Times New Roman" w:cs="Times New Roman"/>
          <w:sz w:val="28"/>
          <w:szCs w:val="28"/>
        </w:rPr>
        <w:t>индуктивные и дедуктивные рассуждения, по</w:t>
      </w:r>
      <w:r w:rsidR="00507DED" w:rsidRPr="00117D32">
        <w:rPr>
          <w:rFonts w:ascii="Times New Roman" w:eastAsia="Times New Roman" w:hAnsi="Times New Roman" w:cs="Times New Roman"/>
          <w:sz w:val="28"/>
          <w:szCs w:val="28"/>
        </w:rPr>
        <w:t>строение и исполнение алгоритма;</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использовать такие естественно</w:t>
      </w:r>
      <w:r w:rsidR="00507DED"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w:t>
      </w:r>
      <w:r w:rsidR="00507DED"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научные методы и приемы, как наблюдение, постановка</w:t>
      </w:r>
      <w:r w:rsidR="00507DED"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проблемы, выдвижение гипотезы, эксперимент, моделиров</w:t>
      </w:r>
      <w:r w:rsidR="00507DED" w:rsidRPr="00117D32">
        <w:rPr>
          <w:rFonts w:ascii="Times New Roman" w:eastAsia="Times New Roman" w:hAnsi="Times New Roman" w:cs="Times New Roman"/>
          <w:sz w:val="28"/>
          <w:szCs w:val="28"/>
        </w:rPr>
        <w:t>ание, теоретическое обоснование;</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использовать некоторые методы получения знаний, характерные для социальных и</w:t>
      </w:r>
      <w:r w:rsidR="00507DED"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исторических наук: постановка проблемы, опрос, описание, сравнительное историческое</w:t>
      </w:r>
      <w:r w:rsidR="00507DED"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описание, объяснение, использование статистических данных, интерпретация фактов;</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ясно, логично и точно излагать вою точку зрения, использовать языковые средства,</w:t>
      </w:r>
      <w:r w:rsidR="00507DED" w:rsidRPr="00117D32">
        <w:rPr>
          <w:rFonts w:ascii="Times New Roman" w:eastAsia="Times New Roman" w:hAnsi="Times New Roman" w:cs="Times New Roman"/>
          <w:sz w:val="28"/>
          <w:szCs w:val="28"/>
        </w:rPr>
        <w:t>адекватные обсуждаемой проблеме;</w:t>
      </w:r>
    </w:p>
    <w:p w:rsidR="0088693D" w:rsidRPr="00117D32" w:rsidRDefault="0088693D" w:rsidP="0088693D">
      <w:pPr>
        <w:pStyle w:val="a6"/>
        <w:numPr>
          <w:ilvl w:val="0"/>
          <w:numId w:val="4"/>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отличать факты от суждений, мнений и оценок, критически относиться к суждениям,</w:t>
      </w:r>
      <w:r w:rsidR="0015645C"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мнениям, оценкам,</w:t>
      </w:r>
      <w:r w:rsidR="0015645C" w:rsidRPr="00117D32">
        <w:rPr>
          <w:rFonts w:ascii="Times New Roman" w:eastAsia="Times New Roman" w:hAnsi="Times New Roman" w:cs="Times New Roman"/>
          <w:sz w:val="28"/>
          <w:szCs w:val="28"/>
        </w:rPr>
        <w:t xml:space="preserve"> реконструировать, их основания;</w:t>
      </w:r>
    </w:p>
    <w:p w:rsidR="00E379C3" w:rsidRPr="00117D32" w:rsidRDefault="0088693D" w:rsidP="0088693D">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видеть и комментировать связь научного знания и ценностных установок, моральных</w:t>
      </w:r>
      <w:r w:rsidR="0015645C" w:rsidRPr="00117D32">
        <w:rPr>
          <w:rFonts w:ascii="Times New Roman" w:eastAsia="Times New Roman" w:hAnsi="Times New Roman" w:cs="Times New Roman"/>
          <w:sz w:val="28"/>
          <w:szCs w:val="28"/>
        </w:rPr>
        <w:t xml:space="preserve"> </w:t>
      </w:r>
      <w:r w:rsidRPr="00117D32">
        <w:rPr>
          <w:rFonts w:ascii="Times New Roman" w:eastAsia="Times New Roman" w:hAnsi="Times New Roman" w:cs="Times New Roman"/>
          <w:sz w:val="28"/>
          <w:szCs w:val="28"/>
        </w:rPr>
        <w:t>суждений при получении, распространении и применении научного знания.</w:t>
      </w:r>
    </w:p>
    <w:p w:rsidR="00D80956" w:rsidRPr="00117D32" w:rsidRDefault="00D80956" w:rsidP="00D80956">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hAnsi="Times New Roman" w:cs="Times New Roman"/>
          <w:color w:val="000000"/>
          <w:sz w:val="28"/>
          <w:szCs w:val="28"/>
        </w:rPr>
        <w:t xml:space="preserve">уметь искать необходимую информацию в открытом , неструктурированном информационном пространстве с использованием Интернета, цифровых образовательных ресурсов и каталогов библиотек; </w:t>
      </w:r>
    </w:p>
    <w:p w:rsidR="00D80956" w:rsidRPr="00117D32" w:rsidRDefault="00D80956" w:rsidP="00D80956">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hAnsi="Times New Roman" w:cs="Times New Roman"/>
          <w:color w:val="000000"/>
          <w:sz w:val="28"/>
          <w:szCs w:val="28"/>
        </w:rPr>
        <w:t xml:space="preserve"> уметь на практике применять уже имеющиеся знания и осваивать специфические знания для выполнения условий проекта или учебного исследования; </w:t>
      </w:r>
    </w:p>
    <w:p w:rsidR="00D80956" w:rsidRPr="00117D32" w:rsidRDefault="00D80956" w:rsidP="00D80956">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hAnsi="Times New Roman" w:cs="Times New Roman"/>
          <w:color w:val="000000"/>
          <w:sz w:val="28"/>
          <w:szCs w:val="28"/>
        </w:rPr>
        <w:t xml:space="preserve">уметь определять проблему как противоречие, формулировать задачи для решения проблемы; </w:t>
      </w:r>
    </w:p>
    <w:p w:rsidR="00D80956" w:rsidRPr="00117D32" w:rsidRDefault="00D80956" w:rsidP="00D80956">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hAnsi="Times New Roman" w:cs="Times New Roman"/>
          <w:color w:val="000000"/>
          <w:sz w:val="28"/>
          <w:szCs w:val="28"/>
        </w:rPr>
        <w:t xml:space="preserve">уметь определять продукты и результаты деятельности; </w:t>
      </w:r>
    </w:p>
    <w:p w:rsidR="00D80956" w:rsidRPr="00117D32" w:rsidRDefault="00D80956" w:rsidP="00D80956">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hAnsi="Times New Roman" w:cs="Times New Roman"/>
          <w:color w:val="000000"/>
          <w:sz w:val="28"/>
          <w:szCs w:val="28"/>
        </w:rPr>
        <w:t xml:space="preserve"> владеть специальными технологиями, необходимыми в процессе создания итогового проектного или исследовательского продукта; </w:t>
      </w:r>
    </w:p>
    <w:p w:rsidR="00D80956" w:rsidRPr="00117D32" w:rsidRDefault="00D80956" w:rsidP="00D80956">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hAnsi="Times New Roman" w:cs="Times New Roman"/>
          <w:color w:val="000000"/>
          <w:sz w:val="28"/>
          <w:szCs w:val="28"/>
        </w:rPr>
        <w:t>уметь взаимодействовать в группе, работающей над исследованием пробле</w:t>
      </w:r>
      <w:r w:rsidR="00E40BFE" w:rsidRPr="00117D32">
        <w:rPr>
          <w:rFonts w:ascii="Times New Roman" w:hAnsi="Times New Roman" w:cs="Times New Roman"/>
          <w:color w:val="000000"/>
          <w:sz w:val="28"/>
          <w:szCs w:val="28"/>
        </w:rPr>
        <w:t>мы и на конкретный результат;</w:t>
      </w:r>
    </w:p>
    <w:p w:rsidR="00E40BFE" w:rsidRPr="00117D32" w:rsidRDefault="00E40BFE" w:rsidP="00E40BFE">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w:t>
      </w:r>
    </w:p>
    <w:p w:rsidR="00E40BFE" w:rsidRPr="00117D32" w:rsidRDefault="00E40BFE" w:rsidP="00E40BFE">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
    <w:p w:rsidR="00E40BFE" w:rsidRPr="00117D32" w:rsidRDefault="00E40BFE" w:rsidP="00E40BFE">
      <w:pPr>
        <w:pStyle w:val="a6"/>
        <w:numPr>
          <w:ilvl w:val="0"/>
          <w:numId w:val="6"/>
        </w:numPr>
        <w:spacing w:after="0"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получат  возможность развить способность к разработке нескольких вариантов решений, поиску нестандартных решение, поиску и осуществлен</w:t>
      </w:r>
      <w:r w:rsidR="0024680D" w:rsidRPr="00117D32">
        <w:rPr>
          <w:rFonts w:ascii="Times New Roman" w:eastAsia="Times New Roman" w:hAnsi="Times New Roman" w:cs="Times New Roman"/>
          <w:sz w:val="28"/>
          <w:szCs w:val="28"/>
        </w:rPr>
        <w:t>ию наиболее приемлемого решения.</w:t>
      </w:r>
    </w:p>
    <w:p w:rsidR="00D80956" w:rsidRPr="00117D32" w:rsidRDefault="00D80956" w:rsidP="00D80956">
      <w:pPr>
        <w:spacing w:before="100" w:beforeAutospacing="1" w:after="100" w:afterAutospacing="1" w:line="240" w:lineRule="auto"/>
        <w:outlineLvl w:val="1"/>
        <w:rPr>
          <w:rFonts w:ascii="Times New Roman" w:eastAsia="Times New Roman" w:hAnsi="Times New Roman" w:cs="Times New Roman"/>
          <w:b/>
          <w:i/>
          <w:sz w:val="28"/>
          <w:szCs w:val="28"/>
        </w:rPr>
      </w:pPr>
      <w:r w:rsidRPr="00117D32">
        <w:rPr>
          <w:rFonts w:ascii="Times New Roman" w:eastAsia="Times New Roman" w:hAnsi="Times New Roman" w:cs="Times New Roman"/>
          <w:b/>
          <w:i/>
          <w:sz w:val="28"/>
          <w:szCs w:val="28"/>
        </w:rPr>
        <w:t>Личностные результаты:</w:t>
      </w:r>
    </w:p>
    <w:p w:rsidR="00D80956" w:rsidRPr="00117D32" w:rsidRDefault="00D80956" w:rsidP="00D80956">
      <w:pPr>
        <w:pStyle w:val="a6"/>
        <w:numPr>
          <w:ilvl w:val="0"/>
          <w:numId w:val="7"/>
        </w:numPr>
        <w:spacing w:before="100" w:beforeAutospacing="1" w:after="100" w:afterAutospacing="1" w:line="240" w:lineRule="auto"/>
        <w:outlineLvl w:val="1"/>
        <w:rPr>
          <w:rFonts w:ascii="Times New Roman" w:eastAsia="Times New Roman" w:hAnsi="Times New Roman" w:cs="Times New Roman"/>
          <w:bCs/>
          <w:sz w:val="28"/>
          <w:szCs w:val="28"/>
        </w:rPr>
      </w:pPr>
      <w:r w:rsidRPr="00117D32">
        <w:rPr>
          <w:rFonts w:ascii="Times New Roman" w:eastAsia="Times New Roman" w:hAnsi="Times New Roman" w:cs="Times New Roman"/>
          <w:bCs/>
          <w:sz w:val="28"/>
          <w:szCs w:val="28"/>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80956" w:rsidRPr="00117D32" w:rsidRDefault="00D80956" w:rsidP="00D80956">
      <w:pPr>
        <w:pStyle w:val="a6"/>
        <w:numPr>
          <w:ilvl w:val="0"/>
          <w:numId w:val="7"/>
        </w:numPr>
        <w:rPr>
          <w:rFonts w:ascii="Times New Roman" w:eastAsia="Times New Roman" w:hAnsi="Times New Roman" w:cs="Times New Roman"/>
          <w:bCs/>
          <w:sz w:val="28"/>
          <w:szCs w:val="28"/>
        </w:rPr>
      </w:pPr>
      <w:r w:rsidRPr="00117D32">
        <w:rPr>
          <w:rFonts w:ascii="Times New Roman" w:eastAsia="Times New Roman" w:hAnsi="Times New Roman" w:cs="Times New Roman"/>
          <w:bCs/>
          <w:sz w:val="28"/>
          <w:szCs w:val="28"/>
        </w:rPr>
        <w:lastRenderedPageBreak/>
        <w:t>иметь основы критического отношения к знанию, жизненному опыту;</w:t>
      </w:r>
    </w:p>
    <w:p w:rsidR="00D80956" w:rsidRPr="00117D32" w:rsidRDefault="00D80956" w:rsidP="00D80956">
      <w:pPr>
        <w:pStyle w:val="a6"/>
        <w:numPr>
          <w:ilvl w:val="0"/>
          <w:numId w:val="7"/>
        </w:numPr>
        <w:rPr>
          <w:rFonts w:ascii="Times New Roman" w:eastAsia="Times New Roman" w:hAnsi="Times New Roman" w:cs="Times New Roman"/>
          <w:bCs/>
          <w:sz w:val="28"/>
          <w:szCs w:val="28"/>
        </w:rPr>
      </w:pPr>
      <w:r w:rsidRPr="00117D32">
        <w:rPr>
          <w:rFonts w:ascii="Times New Roman" w:eastAsia="Times New Roman" w:hAnsi="Times New Roman" w:cs="Times New Roman"/>
          <w:bCs/>
          <w:sz w:val="28"/>
          <w:szCs w:val="28"/>
        </w:rPr>
        <w:t>развивать основы ценностных суждений и оценок, уважение к величию человеческого разума, позволяющего преодолевать невежество и предрассудки;</w:t>
      </w:r>
    </w:p>
    <w:p w:rsidR="00D80956" w:rsidRPr="00117D32" w:rsidRDefault="00D80956" w:rsidP="00D80956">
      <w:pPr>
        <w:pStyle w:val="a6"/>
        <w:numPr>
          <w:ilvl w:val="0"/>
          <w:numId w:val="7"/>
        </w:numPr>
        <w:rPr>
          <w:rFonts w:ascii="Times New Roman" w:eastAsia="Times New Roman" w:hAnsi="Times New Roman" w:cs="Times New Roman"/>
          <w:bCs/>
          <w:sz w:val="28"/>
          <w:szCs w:val="28"/>
        </w:rPr>
      </w:pPr>
      <w:r w:rsidRPr="00117D32">
        <w:rPr>
          <w:rFonts w:ascii="Times New Roman" w:eastAsia="Times New Roman" w:hAnsi="Times New Roman" w:cs="Times New Roman"/>
          <w:bCs/>
          <w:sz w:val="28"/>
          <w:szCs w:val="28"/>
        </w:rPr>
        <w:t xml:space="preserve">развивать теоретические знания, продвигаться в установлении взаимопонимания между отдельными людьми и культурами; </w:t>
      </w:r>
    </w:p>
    <w:p w:rsidR="001860E1" w:rsidRPr="00117D32" w:rsidRDefault="00D80956" w:rsidP="00091BCF">
      <w:pPr>
        <w:pStyle w:val="a6"/>
        <w:numPr>
          <w:ilvl w:val="0"/>
          <w:numId w:val="7"/>
        </w:numPr>
        <w:rPr>
          <w:rFonts w:ascii="Times New Roman" w:eastAsia="Times New Roman" w:hAnsi="Times New Roman" w:cs="Times New Roman"/>
          <w:bCs/>
          <w:sz w:val="28"/>
          <w:szCs w:val="28"/>
        </w:rPr>
      </w:pPr>
      <w:r w:rsidRPr="00117D32">
        <w:rPr>
          <w:rFonts w:ascii="Times New Roman" w:eastAsia="Times New Roman" w:hAnsi="Times New Roman" w:cs="Times New Roman"/>
          <w:bCs/>
          <w:sz w:val="28"/>
          <w:szCs w:val="28"/>
        </w:rPr>
        <w:t>иметь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1860E1" w:rsidRPr="00117D32" w:rsidRDefault="001860E1" w:rsidP="00D80956">
      <w:pPr>
        <w:spacing w:after="0" w:line="240" w:lineRule="auto"/>
        <w:rPr>
          <w:rFonts w:ascii="Times New Roman" w:eastAsia="Times New Roman" w:hAnsi="Times New Roman" w:cs="Times New Roman"/>
          <w:b/>
          <w:i/>
          <w:sz w:val="28"/>
          <w:szCs w:val="28"/>
        </w:rPr>
      </w:pPr>
    </w:p>
    <w:p w:rsidR="00D80956" w:rsidRPr="00117D32" w:rsidRDefault="00D80956" w:rsidP="00D80956">
      <w:pPr>
        <w:spacing w:after="0" w:line="240" w:lineRule="auto"/>
        <w:rPr>
          <w:rFonts w:ascii="Times New Roman" w:eastAsia="Times New Roman" w:hAnsi="Times New Roman" w:cs="Times New Roman"/>
          <w:b/>
          <w:i/>
          <w:sz w:val="28"/>
          <w:szCs w:val="28"/>
        </w:rPr>
      </w:pPr>
      <w:r w:rsidRPr="00117D32">
        <w:rPr>
          <w:rFonts w:ascii="Times New Roman" w:eastAsia="Times New Roman" w:hAnsi="Times New Roman" w:cs="Times New Roman"/>
          <w:b/>
          <w:i/>
          <w:sz w:val="28"/>
          <w:szCs w:val="28"/>
        </w:rPr>
        <w:t>Метапредметные результаты:</w:t>
      </w:r>
    </w:p>
    <w:p w:rsidR="00FA7EF6" w:rsidRPr="00117D32" w:rsidRDefault="008A031D" w:rsidP="00FA7EF6">
      <w:pPr>
        <w:spacing w:after="0" w:line="240" w:lineRule="auto"/>
        <w:rPr>
          <w:rFonts w:ascii="Times New Roman" w:eastAsia="Times New Roman" w:hAnsi="Times New Roman" w:cs="Times New Roman"/>
          <w:b/>
          <w:sz w:val="28"/>
          <w:szCs w:val="28"/>
        </w:rPr>
      </w:pPr>
      <w:r w:rsidRPr="00117D32">
        <w:rPr>
          <w:rFonts w:ascii="Times New Roman" w:eastAsia="Times New Roman" w:hAnsi="Times New Roman" w:cs="Times New Roman"/>
          <w:b/>
          <w:sz w:val="28"/>
          <w:szCs w:val="28"/>
        </w:rPr>
        <w:t xml:space="preserve">           </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самоопределение в области познавательных интересов;</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умение искать необходимую информацию в открытом, неструктурированном информационном пространстве с использованием Интернета, цифровых образовательных ресурсов и каталогов библиотек;</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умение на практике применять уже имеющиеся знания и осваивать специфические знания для выполнения условий проекта;</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умение определять проблему как противоречие, формулировать задачи для решения проблемы;</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владение специальными технологиями, необходимыми в процессе создания итогового проектного продукта;</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умение взаимодействовать в группе, работающей над исследованием проблемы или на конкретный результат;</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умение представлять и продвигать к использованию результаты и продукты проектной деятельности;</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способность к согласованным действиям с учётом позиции другого; </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владение нормами и техникой общения; </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учёт особенностей коммуникации партнёра;</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повышение  предметной  компетенции  подростков;</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расширение  кругозора   в различных   областях;</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умение  оперировать  качественными  и количественными  моделями  явлений;</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формирование  умений  организации  системы  доказательств и её  критики;</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способность к согласованным  действиям  с  учётом  позиции  другого; </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владение  нормами  и  техникой  общения;</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lastRenderedPageBreak/>
        <w:t>учёт  особенностей  коммуникации партнёра.</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строить  логическое  рассуждение, включающее  установление  причинно-следственных  связей;</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основам  реализации  проектной  деятельности;</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использовать  адекватные  языковые  средства  для  отображения  своих  чувств, мыслей, мотивов  и  потребностей;</w:t>
      </w:r>
    </w:p>
    <w:p w:rsidR="00FA7EF6" w:rsidRPr="00117D32" w:rsidRDefault="00FA7EF6" w:rsidP="00E40BFE">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осуществлять  выбор  наиболее  эффективных  способов  решения  задач;</w:t>
      </w:r>
    </w:p>
    <w:p w:rsidR="00D51944" w:rsidRPr="00117D32" w:rsidRDefault="00FA7EF6" w:rsidP="00D51944">
      <w:pPr>
        <w:pStyle w:val="a6"/>
        <w:numPr>
          <w:ilvl w:val="0"/>
          <w:numId w:val="12"/>
        </w:numPr>
        <w:spacing w:after="0" w:line="240" w:lineRule="auto"/>
        <w:rPr>
          <w:rFonts w:ascii="Times New Roman" w:eastAsia="Calibri" w:hAnsi="Times New Roman" w:cs="Times New Roman"/>
          <w:sz w:val="28"/>
          <w:szCs w:val="28"/>
        </w:rPr>
      </w:pPr>
      <w:r w:rsidRPr="00117D32">
        <w:rPr>
          <w:rFonts w:ascii="Times New Roman" w:eastAsia="Calibri" w:hAnsi="Times New Roman" w:cs="Times New Roman"/>
          <w:sz w:val="28"/>
          <w:szCs w:val="28"/>
        </w:rPr>
        <w:t xml:space="preserve"> осуществлять контроль по</w:t>
      </w:r>
      <w:r w:rsidR="005E6431" w:rsidRPr="00117D32">
        <w:rPr>
          <w:rFonts w:ascii="Times New Roman" w:eastAsia="Calibri" w:hAnsi="Times New Roman" w:cs="Times New Roman"/>
          <w:sz w:val="28"/>
          <w:szCs w:val="28"/>
        </w:rPr>
        <w:t xml:space="preserve"> результату и способу  действия.</w:t>
      </w:r>
    </w:p>
    <w:p w:rsidR="00D51944" w:rsidRPr="00117D32" w:rsidRDefault="00D51944" w:rsidP="00D51944">
      <w:pPr>
        <w:spacing w:after="0" w:line="240" w:lineRule="auto"/>
        <w:rPr>
          <w:rFonts w:ascii="Times New Roman" w:eastAsia="Calibri" w:hAnsi="Times New Roman" w:cs="Times New Roman"/>
          <w:b/>
          <w:sz w:val="28"/>
          <w:szCs w:val="28"/>
        </w:rPr>
      </w:pPr>
    </w:p>
    <w:p w:rsidR="006939B8" w:rsidRPr="00117D32" w:rsidRDefault="006939B8" w:rsidP="00D51944">
      <w:pPr>
        <w:spacing w:after="0" w:line="240" w:lineRule="auto"/>
        <w:jc w:val="center"/>
        <w:rPr>
          <w:rFonts w:ascii="Times New Roman" w:eastAsia="Calibri" w:hAnsi="Times New Roman" w:cs="Times New Roman"/>
          <w:b/>
          <w:sz w:val="28"/>
          <w:szCs w:val="28"/>
        </w:rPr>
      </w:pPr>
    </w:p>
    <w:p w:rsidR="006939B8" w:rsidRPr="00117D32" w:rsidRDefault="006939B8" w:rsidP="00D51944">
      <w:pPr>
        <w:spacing w:after="0" w:line="240" w:lineRule="auto"/>
        <w:jc w:val="center"/>
        <w:rPr>
          <w:rFonts w:ascii="Times New Roman" w:eastAsia="Calibri" w:hAnsi="Times New Roman" w:cs="Times New Roman"/>
          <w:b/>
          <w:sz w:val="28"/>
          <w:szCs w:val="28"/>
        </w:rPr>
      </w:pPr>
    </w:p>
    <w:p w:rsidR="00572684" w:rsidRPr="00117D32" w:rsidRDefault="00DD709D" w:rsidP="00D51944">
      <w:pPr>
        <w:spacing w:after="0" w:line="240" w:lineRule="auto"/>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ТЕМАТИЧЕСКОЕ ПЛАНИРОВАНИЕ</w:t>
      </w:r>
    </w:p>
    <w:tbl>
      <w:tblPr>
        <w:tblStyle w:val="a5"/>
        <w:tblW w:w="0" w:type="auto"/>
        <w:tblLook w:val="04A0" w:firstRow="1" w:lastRow="0" w:firstColumn="1" w:lastColumn="0" w:noHBand="0" w:noVBand="1"/>
      </w:tblPr>
      <w:tblGrid>
        <w:gridCol w:w="1384"/>
        <w:gridCol w:w="9639"/>
        <w:gridCol w:w="3763"/>
      </w:tblGrid>
      <w:tr w:rsidR="00DD709D" w:rsidRPr="00117D32" w:rsidTr="00572684">
        <w:trPr>
          <w:trHeight w:val="286"/>
        </w:trPr>
        <w:tc>
          <w:tcPr>
            <w:tcW w:w="1384" w:type="dxa"/>
          </w:tcPr>
          <w:p w:rsidR="00DD709D" w:rsidRPr="00117D32" w:rsidRDefault="00572684"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w:t>
            </w:r>
          </w:p>
        </w:tc>
        <w:tc>
          <w:tcPr>
            <w:tcW w:w="9639" w:type="dxa"/>
          </w:tcPr>
          <w:p w:rsidR="00DD709D" w:rsidRPr="00117D32" w:rsidRDefault="00572684"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Название темы</w:t>
            </w:r>
          </w:p>
        </w:tc>
        <w:tc>
          <w:tcPr>
            <w:tcW w:w="3763" w:type="dxa"/>
          </w:tcPr>
          <w:p w:rsidR="00DD709D" w:rsidRPr="00117D32" w:rsidRDefault="00572684"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Количество часов</w:t>
            </w:r>
          </w:p>
        </w:tc>
      </w:tr>
      <w:tr w:rsidR="00DD709D" w:rsidRPr="00117D32" w:rsidTr="00CC2746">
        <w:tc>
          <w:tcPr>
            <w:tcW w:w="1384" w:type="dxa"/>
            <w:shd w:val="clear" w:color="auto" w:fill="FDE9D9" w:themeFill="accent6" w:themeFillTint="33"/>
          </w:tcPr>
          <w:p w:rsidR="00DD709D" w:rsidRPr="00117D32" w:rsidRDefault="00DD709D" w:rsidP="00DD709D">
            <w:pPr>
              <w:jc w:val="center"/>
              <w:rPr>
                <w:rFonts w:ascii="Times New Roman" w:eastAsia="Calibri" w:hAnsi="Times New Roman" w:cs="Times New Roman"/>
                <w:b/>
                <w:sz w:val="28"/>
                <w:szCs w:val="28"/>
              </w:rPr>
            </w:pPr>
          </w:p>
        </w:tc>
        <w:tc>
          <w:tcPr>
            <w:tcW w:w="9639" w:type="dxa"/>
            <w:shd w:val="clear" w:color="auto" w:fill="FDE9D9" w:themeFill="accent6" w:themeFillTint="33"/>
          </w:tcPr>
          <w:p w:rsidR="00DD709D" w:rsidRPr="00117D32" w:rsidRDefault="00572684"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5 класс</w:t>
            </w:r>
          </w:p>
        </w:tc>
        <w:tc>
          <w:tcPr>
            <w:tcW w:w="3763" w:type="dxa"/>
            <w:shd w:val="clear" w:color="auto" w:fill="FDE9D9" w:themeFill="accent6" w:themeFillTint="33"/>
          </w:tcPr>
          <w:p w:rsidR="00DD709D" w:rsidRPr="00117D32" w:rsidRDefault="00DD709D" w:rsidP="00DD709D">
            <w:pPr>
              <w:jc w:val="center"/>
              <w:rPr>
                <w:rFonts w:ascii="Times New Roman" w:eastAsia="Calibri" w:hAnsi="Times New Roman" w:cs="Times New Roman"/>
                <w:b/>
                <w:sz w:val="28"/>
                <w:szCs w:val="28"/>
              </w:rPr>
            </w:pPr>
          </w:p>
        </w:tc>
      </w:tr>
      <w:tr w:rsidR="00DD709D" w:rsidRPr="00117D32" w:rsidTr="00572684">
        <w:tc>
          <w:tcPr>
            <w:tcW w:w="1384" w:type="dxa"/>
          </w:tcPr>
          <w:p w:rsidR="00DD709D" w:rsidRPr="00117D32" w:rsidRDefault="00572684"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1.</w:t>
            </w:r>
          </w:p>
        </w:tc>
        <w:tc>
          <w:tcPr>
            <w:tcW w:w="9639" w:type="dxa"/>
          </w:tcPr>
          <w:p w:rsidR="00DD709D" w:rsidRPr="00117D32" w:rsidRDefault="00572684" w:rsidP="00572684">
            <w:pPr>
              <w:rPr>
                <w:rFonts w:ascii="Times New Roman" w:eastAsia="Calibri" w:hAnsi="Times New Roman" w:cs="Times New Roman"/>
                <w:sz w:val="28"/>
                <w:szCs w:val="28"/>
              </w:rPr>
            </w:pPr>
            <w:r w:rsidRPr="00117D32">
              <w:rPr>
                <w:rFonts w:ascii="Times New Roman" w:eastAsia="Calibri" w:hAnsi="Times New Roman" w:cs="Times New Roman"/>
                <w:sz w:val="28"/>
                <w:szCs w:val="28"/>
              </w:rPr>
              <w:t>Введение</w:t>
            </w:r>
          </w:p>
        </w:tc>
        <w:tc>
          <w:tcPr>
            <w:tcW w:w="3763" w:type="dxa"/>
          </w:tcPr>
          <w:p w:rsidR="00DD709D" w:rsidRPr="00117D32" w:rsidRDefault="00E772A8"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r>
      <w:tr w:rsidR="00DD709D" w:rsidRPr="00117D32" w:rsidTr="00572684">
        <w:tc>
          <w:tcPr>
            <w:tcW w:w="1384" w:type="dxa"/>
          </w:tcPr>
          <w:p w:rsidR="00DD709D" w:rsidRPr="00117D32" w:rsidRDefault="00572684"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2.</w:t>
            </w:r>
          </w:p>
        </w:tc>
        <w:tc>
          <w:tcPr>
            <w:tcW w:w="9639" w:type="dxa"/>
          </w:tcPr>
          <w:p w:rsidR="00DD709D" w:rsidRPr="00117D32" w:rsidRDefault="00572684" w:rsidP="00572684">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Ценностные ориентиры</w:t>
            </w:r>
            <w:r w:rsidR="00CC2746" w:rsidRPr="00117D32">
              <w:rPr>
                <w:rFonts w:ascii="Times New Roman" w:eastAsia="Times New Roman" w:hAnsi="Times New Roman" w:cs="Times New Roman"/>
                <w:bCs/>
                <w:sz w:val="28"/>
                <w:szCs w:val="28"/>
              </w:rPr>
              <w:t xml:space="preserve"> в жизненном самоопределении</w:t>
            </w:r>
          </w:p>
        </w:tc>
        <w:tc>
          <w:tcPr>
            <w:tcW w:w="3763" w:type="dxa"/>
          </w:tcPr>
          <w:p w:rsidR="00DD709D" w:rsidRPr="00117D32" w:rsidRDefault="00E772A8"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6</w:t>
            </w:r>
          </w:p>
        </w:tc>
      </w:tr>
      <w:tr w:rsidR="00DD709D" w:rsidRPr="00117D32" w:rsidTr="00572684">
        <w:tc>
          <w:tcPr>
            <w:tcW w:w="1384" w:type="dxa"/>
          </w:tcPr>
          <w:p w:rsidR="00DD709D" w:rsidRPr="00117D32" w:rsidRDefault="00CC2746"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3.</w:t>
            </w:r>
          </w:p>
        </w:tc>
        <w:tc>
          <w:tcPr>
            <w:tcW w:w="9639" w:type="dxa"/>
          </w:tcPr>
          <w:p w:rsidR="00DD709D" w:rsidRPr="00117D32" w:rsidRDefault="00CC2746" w:rsidP="00CC2746">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Научная организация труда (НОТ) юного исследователя в освоении информ</w:t>
            </w:r>
            <w:r w:rsidR="00846E94" w:rsidRPr="00117D32">
              <w:rPr>
                <w:rFonts w:ascii="Times New Roman" w:eastAsia="Times New Roman" w:hAnsi="Times New Roman" w:cs="Times New Roman"/>
                <w:bCs/>
                <w:sz w:val="28"/>
                <w:szCs w:val="28"/>
              </w:rPr>
              <w:t xml:space="preserve">ационно-образовательной среды </w:t>
            </w:r>
          </w:p>
        </w:tc>
        <w:tc>
          <w:tcPr>
            <w:tcW w:w="3763" w:type="dxa"/>
          </w:tcPr>
          <w:p w:rsidR="00DD709D" w:rsidRPr="00117D32" w:rsidRDefault="00E772A8"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1</w:t>
            </w:r>
            <w:r w:rsidR="00846E94" w:rsidRPr="00117D32">
              <w:rPr>
                <w:rFonts w:ascii="Times New Roman" w:eastAsia="Calibri" w:hAnsi="Times New Roman" w:cs="Times New Roman"/>
                <w:sz w:val="28"/>
                <w:szCs w:val="28"/>
              </w:rPr>
              <w:t>0</w:t>
            </w:r>
          </w:p>
        </w:tc>
      </w:tr>
      <w:tr w:rsidR="00DD709D" w:rsidRPr="00117D32" w:rsidTr="00572684">
        <w:tc>
          <w:tcPr>
            <w:tcW w:w="1384" w:type="dxa"/>
          </w:tcPr>
          <w:p w:rsidR="00DD709D" w:rsidRPr="00117D32" w:rsidRDefault="00846E94"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c>
          <w:tcPr>
            <w:tcW w:w="9639" w:type="dxa"/>
          </w:tcPr>
          <w:p w:rsidR="00DD709D" w:rsidRPr="00117D32" w:rsidRDefault="00846E94" w:rsidP="00846E94">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Мои первые исследования </w:t>
            </w:r>
          </w:p>
        </w:tc>
        <w:tc>
          <w:tcPr>
            <w:tcW w:w="3763" w:type="dxa"/>
          </w:tcPr>
          <w:p w:rsidR="00DD709D" w:rsidRPr="00117D32" w:rsidRDefault="00E772A8"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15</w:t>
            </w:r>
          </w:p>
        </w:tc>
      </w:tr>
      <w:tr w:rsidR="00DD709D" w:rsidRPr="00117D32" w:rsidTr="00572684">
        <w:tc>
          <w:tcPr>
            <w:tcW w:w="1384" w:type="dxa"/>
          </w:tcPr>
          <w:p w:rsidR="00DD709D" w:rsidRPr="00117D32" w:rsidRDefault="00DD709D" w:rsidP="00DD709D">
            <w:pPr>
              <w:jc w:val="center"/>
              <w:rPr>
                <w:rFonts w:ascii="Times New Roman" w:eastAsia="Calibri" w:hAnsi="Times New Roman" w:cs="Times New Roman"/>
                <w:sz w:val="28"/>
                <w:szCs w:val="28"/>
              </w:rPr>
            </w:pPr>
          </w:p>
        </w:tc>
        <w:tc>
          <w:tcPr>
            <w:tcW w:w="9639" w:type="dxa"/>
          </w:tcPr>
          <w:p w:rsidR="00DD709D" w:rsidRPr="00117D32" w:rsidRDefault="00286C12" w:rsidP="00286C12">
            <w:pPr>
              <w:rPr>
                <w:rFonts w:ascii="Times New Roman" w:eastAsia="Calibri" w:hAnsi="Times New Roman" w:cs="Times New Roman"/>
                <w:b/>
                <w:sz w:val="28"/>
                <w:szCs w:val="28"/>
              </w:rPr>
            </w:pPr>
            <w:r w:rsidRPr="00117D32">
              <w:rPr>
                <w:rFonts w:ascii="Times New Roman" w:eastAsia="Calibri" w:hAnsi="Times New Roman" w:cs="Times New Roman"/>
                <w:b/>
                <w:sz w:val="28"/>
                <w:szCs w:val="28"/>
              </w:rPr>
              <w:t>Итого</w:t>
            </w:r>
            <w:r w:rsidR="005176EF" w:rsidRPr="00117D32">
              <w:rPr>
                <w:rFonts w:ascii="Times New Roman" w:eastAsia="Calibri" w:hAnsi="Times New Roman" w:cs="Times New Roman"/>
                <w:b/>
                <w:sz w:val="28"/>
                <w:szCs w:val="28"/>
              </w:rPr>
              <w:t>:</w:t>
            </w:r>
          </w:p>
        </w:tc>
        <w:tc>
          <w:tcPr>
            <w:tcW w:w="3763" w:type="dxa"/>
          </w:tcPr>
          <w:p w:rsidR="00DD709D" w:rsidRPr="00117D32" w:rsidRDefault="00E772A8"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35</w:t>
            </w:r>
          </w:p>
        </w:tc>
      </w:tr>
      <w:tr w:rsidR="00DD709D" w:rsidRPr="00117D32" w:rsidTr="003604C7">
        <w:tc>
          <w:tcPr>
            <w:tcW w:w="1384" w:type="dxa"/>
            <w:shd w:val="clear" w:color="auto" w:fill="FDE9D9" w:themeFill="accent6" w:themeFillTint="33"/>
          </w:tcPr>
          <w:p w:rsidR="00DD709D" w:rsidRPr="00117D32" w:rsidRDefault="00DD709D" w:rsidP="00DD709D">
            <w:pPr>
              <w:jc w:val="center"/>
              <w:rPr>
                <w:rFonts w:ascii="Times New Roman" w:eastAsia="Calibri" w:hAnsi="Times New Roman" w:cs="Times New Roman"/>
                <w:b/>
                <w:sz w:val="28"/>
                <w:szCs w:val="28"/>
              </w:rPr>
            </w:pPr>
          </w:p>
        </w:tc>
        <w:tc>
          <w:tcPr>
            <w:tcW w:w="9639" w:type="dxa"/>
            <w:shd w:val="clear" w:color="auto" w:fill="FDE9D9" w:themeFill="accent6" w:themeFillTint="33"/>
          </w:tcPr>
          <w:p w:rsidR="00DD709D" w:rsidRPr="00117D32" w:rsidRDefault="003604C7"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6 класс</w:t>
            </w:r>
          </w:p>
        </w:tc>
        <w:tc>
          <w:tcPr>
            <w:tcW w:w="3763" w:type="dxa"/>
            <w:shd w:val="clear" w:color="auto" w:fill="FDE9D9" w:themeFill="accent6" w:themeFillTint="33"/>
          </w:tcPr>
          <w:p w:rsidR="00DD709D" w:rsidRPr="00117D32" w:rsidRDefault="00DD709D" w:rsidP="00DD709D">
            <w:pPr>
              <w:jc w:val="center"/>
              <w:rPr>
                <w:rFonts w:ascii="Times New Roman" w:eastAsia="Calibri" w:hAnsi="Times New Roman" w:cs="Times New Roman"/>
                <w:b/>
                <w:sz w:val="28"/>
                <w:szCs w:val="28"/>
              </w:rPr>
            </w:pPr>
          </w:p>
        </w:tc>
      </w:tr>
      <w:tr w:rsidR="00DD709D" w:rsidRPr="00117D32" w:rsidTr="00572684">
        <w:tc>
          <w:tcPr>
            <w:tcW w:w="1384" w:type="dxa"/>
          </w:tcPr>
          <w:p w:rsidR="00DD709D" w:rsidRPr="00117D32" w:rsidRDefault="003604C7"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1.</w:t>
            </w:r>
          </w:p>
        </w:tc>
        <w:tc>
          <w:tcPr>
            <w:tcW w:w="9639" w:type="dxa"/>
          </w:tcPr>
          <w:p w:rsidR="00DD709D" w:rsidRPr="00117D32" w:rsidRDefault="003604C7" w:rsidP="003604C7">
            <w:pPr>
              <w:rPr>
                <w:rFonts w:ascii="Times New Roman" w:eastAsia="Calibri" w:hAnsi="Times New Roman" w:cs="Times New Roman"/>
                <w:sz w:val="28"/>
                <w:szCs w:val="28"/>
              </w:rPr>
            </w:pPr>
            <w:r w:rsidRPr="00117D32">
              <w:rPr>
                <w:rFonts w:ascii="Times New Roman" w:eastAsia="Calibri" w:hAnsi="Times New Roman" w:cs="Times New Roman"/>
                <w:sz w:val="28"/>
                <w:szCs w:val="28"/>
              </w:rPr>
              <w:t>Введение</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2</w:t>
            </w:r>
          </w:p>
        </w:tc>
      </w:tr>
      <w:tr w:rsidR="00DD709D" w:rsidRPr="00117D32" w:rsidTr="00572684">
        <w:tc>
          <w:tcPr>
            <w:tcW w:w="1384" w:type="dxa"/>
          </w:tcPr>
          <w:p w:rsidR="00DD709D" w:rsidRPr="00117D32" w:rsidRDefault="003604C7"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2.</w:t>
            </w:r>
          </w:p>
        </w:tc>
        <w:tc>
          <w:tcPr>
            <w:tcW w:w="9639" w:type="dxa"/>
          </w:tcPr>
          <w:p w:rsidR="00DD709D" w:rsidRPr="00117D32" w:rsidRDefault="003604C7" w:rsidP="003604C7">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Азбука учебного исследования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2</w:t>
            </w:r>
          </w:p>
        </w:tc>
      </w:tr>
      <w:tr w:rsidR="00DD709D" w:rsidRPr="00117D32" w:rsidTr="00572684">
        <w:tc>
          <w:tcPr>
            <w:tcW w:w="1384" w:type="dxa"/>
          </w:tcPr>
          <w:p w:rsidR="00DD709D" w:rsidRPr="00117D32" w:rsidRDefault="003604C7"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3.</w:t>
            </w:r>
          </w:p>
        </w:tc>
        <w:tc>
          <w:tcPr>
            <w:tcW w:w="9639" w:type="dxa"/>
          </w:tcPr>
          <w:p w:rsidR="00DD709D" w:rsidRPr="00117D32" w:rsidRDefault="00F77988" w:rsidP="00F77988">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Выбор темы исследования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2</w:t>
            </w:r>
          </w:p>
        </w:tc>
      </w:tr>
      <w:tr w:rsidR="00DD709D" w:rsidRPr="00117D32" w:rsidTr="00572684">
        <w:tc>
          <w:tcPr>
            <w:tcW w:w="1384" w:type="dxa"/>
          </w:tcPr>
          <w:p w:rsidR="00DD709D" w:rsidRPr="00117D32" w:rsidRDefault="00F77988"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c>
          <w:tcPr>
            <w:tcW w:w="9639" w:type="dxa"/>
          </w:tcPr>
          <w:p w:rsidR="00DD709D" w:rsidRPr="00117D32" w:rsidRDefault="004B72F7" w:rsidP="00F77988">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Поиск и способы первичной обработки информации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8</w:t>
            </w:r>
          </w:p>
        </w:tc>
      </w:tr>
      <w:tr w:rsidR="00DD709D" w:rsidRPr="00117D32" w:rsidTr="00572684">
        <w:tc>
          <w:tcPr>
            <w:tcW w:w="1384" w:type="dxa"/>
          </w:tcPr>
          <w:p w:rsidR="00DD709D" w:rsidRPr="00117D32" w:rsidRDefault="004B72F7"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5.</w:t>
            </w:r>
          </w:p>
        </w:tc>
        <w:tc>
          <w:tcPr>
            <w:tcW w:w="9639" w:type="dxa"/>
          </w:tcPr>
          <w:p w:rsidR="00DD709D" w:rsidRPr="00117D32" w:rsidRDefault="004B72F7" w:rsidP="004B72F7">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Методы учебного исследования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6</w:t>
            </w:r>
          </w:p>
        </w:tc>
      </w:tr>
      <w:tr w:rsidR="00DD709D" w:rsidRPr="00117D32" w:rsidTr="00572684">
        <w:tc>
          <w:tcPr>
            <w:tcW w:w="1384" w:type="dxa"/>
          </w:tcPr>
          <w:p w:rsidR="00DD709D" w:rsidRPr="00117D32" w:rsidRDefault="004B72F7"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6.</w:t>
            </w:r>
          </w:p>
        </w:tc>
        <w:tc>
          <w:tcPr>
            <w:tcW w:w="9639" w:type="dxa"/>
          </w:tcPr>
          <w:p w:rsidR="00DD709D" w:rsidRPr="00117D32" w:rsidRDefault="008B7459" w:rsidP="004B72F7">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Разработка темы исследования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8</w:t>
            </w:r>
          </w:p>
        </w:tc>
      </w:tr>
      <w:tr w:rsidR="00DD709D" w:rsidRPr="00117D32" w:rsidTr="00572684">
        <w:tc>
          <w:tcPr>
            <w:tcW w:w="1384" w:type="dxa"/>
          </w:tcPr>
          <w:p w:rsidR="00DD709D" w:rsidRPr="00117D32" w:rsidRDefault="008B7459"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7.</w:t>
            </w:r>
          </w:p>
        </w:tc>
        <w:tc>
          <w:tcPr>
            <w:tcW w:w="9639" w:type="dxa"/>
          </w:tcPr>
          <w:p w:rsidR="00DD709D" w:rsidRPr="00117D32" w:rsidRDefault="004F242D" w:rsidP="008B7459">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Теоретическое обоснование результатов исследования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r>
      <w:tr w:rsidR="00DD709D" w:rsidRPr="00117D32" w:rsidTr="00572684">
        <w:tc>
          <w:tcPr>
            <w:tcW w:w="1384" w:type="dxa"/>
          </w:tcPr>
          <w:p w:rsidR="00DD709D" w:rsidRPr="00117D32" w:rsidRDefault="004F242D"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8.</w:t>
            </w:r>
          </w:p>
        </w:tc>
        <w:tc>
          <w:tcPr>
            <w:tcW w:w="9639" w:type="dxa"/>
          </w:tcPr>
          <w:p w:rsidR="00DD709D" w:rsidRPr="00117D32" w:rsidRDefault="005176EF" w:rsidP="004F242D">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Презентация результатов исследования </w:t>
            </w:r>
          </w:p>
        </w:tc>
        <w:tc>
          <w:tcPr>
            <w:tcW w:w="3763" w:type="dxa"/>
          </w:tcPr>
          <w:p w:rsidR="00DD709D" w:rsidRPr="00117D32" w:rsidRDefault="003F79B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3</w:t>
            </w:r>
          </w:p>
        </w:tc>
      </w:tr>
      <w:tr w:rsidR="00DD709D" w:rsidRPr="00117D32" w:rsidTr="00572684">
        <w:tc>
          <w:tcPr>
            <w:tcW w:w="1384" w:type="dxa"/>
          </w:tcPr>
          <w:p w:rsidR="00DD709D" w:rsidRPr="00117D32" w:rsidRDefault="00DD709D" w:rsidP="00DD709D">
            <w:pPr>
              <w:jc w:val="center"/>
              <w:rPr>
                <w:rFonts w:ascii="Times New Roman" w:eastAsia="Calibri" w:hAnsi="Times New Roman" w:cs="Times New Roman"/>
                <w:b/>
                <w:sz w:val="28"/>
                <w:szCs w:val="28"/>
              </w:rPr>
            </w:pPr>
          </w:p>
        </w:tc>
        <w:tc>
          <w:tcPr>
            <w:tcW w:w="9639" w:type="dxa"/>
          </w:tcPr>
          <w:p w:rsidR="00DD709D" w:rsidRPr="00117D32" w:rsidRDefault="005176EF" w:rsidP="005176EF">
            <w:pPr>
              <w:rPr>
                <w:rFonts w:ascii="Times New Roman" w:eastAsia="Calibri" w:hAnsi="Times New Roman" w:cs="Times New Roman"/>
                <w:b/>
                <w:sz w:val="28"/>
                <w:szCs w:val="28"/>
              </w:rPr>
            </w:pPr>
            <w:r w:rsidRPr="00117D32">
              <w:rPr>
                <w:rFonts w:ascii="Times New Roman" w:eastAsia="Calibri" w:hAnsi="Times New Roman" w:cs="Times New Roman"/>
                <w:b/>
                <w:sz w:val="28"/>
                <w:szCs w:val="28"/>
              </w:rPr>
              <w:t>Итого:</w:t>
            </w:r>
          </w:p>
        </w:tc>
        <w:tc>
          <w:tcPr>
            <w:tcW w:w="3763" w:type="dxa"/>
          </w:tcPr>
          <w:p w:rsidR="00DD709D" w:rsidRPr="00117D32" w:rsidRDefault="00107F17"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35</w:t>
            </w:r>
          </w:p>
        </w:tc>
      </w:tr>
      <w:tr w:rsidR="00DD709D" w:rsidRPr="00117D32" w:rsidTr="00E14ADC">
        <w:tc>
          <w:tcPr>
            <w:tcW w:w="1384" w:type="dxa"/>
            <w:shd w:val="clear" w:color="auto" w:fill="FDE9D9" w:themeFill="accent6" w:themeFillTint="33"/>
          </w:tcPr>
          <w:p w:rsidR="00DD709D" w:rsidRPr="00117D32" w:rsidRDefault="00DD709D" w:rsidP="00DD709D">
            <w:pPr>
              <w:jc w:val="center"/>
              <w:rPr>
                <w:rFonts w:ascii="Times New Roman" w:eastAsia="Calibri" w:hAnsi="Times New Roman" w:cs="Times New Roman"/>
                <w:b/>
                <w:sz w:val="28"/>
                <w:szCs w:val="28"/>
              </w:rPr>
            </w:pPr>
          </w:p>
        </w:tc>
        <w:tc>
          <w:tcPr>
            <w:tcW w:w="9639" w:type="dxa"/>
            <w:shd w:val="clear" w:color="auto" w:fill="FDE9D9" w:themeFill="accent6" w:themeFillTint="33"/>
          </w:tcPr>
          <w:p w:rsidR="00DD709D" w:rsidRPr="00117D32" w:rsidRDefault="00A31D28"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7 класс</w:t>
            </w:r>
          </w:p>
        </w:tc>
        <w:tc>
          <w:tcPr>
            <w:tcW w:w="3763" w:type="dxa"/>
            <w:shd w:val="clear" w:color="auto" w:fill="FDE9D9" w:themeFill="accent6" w:themeFillTint="33"/>
          </w:tcPr>
          <w:p w:rsidR="00DD709D" w:rsidRPr="00117D32" w:rsidRDefault="00DD709D" w:rsidP="00DD709D">
            <w:pPr>
              <w:jc w:val="center"/>
              <w:rPr>
                <w:rFonts w:ascii="Times New Roman" w:eastAsia="Calibri" w:hAnsi="Times New Roman" w:cs="Times New Roman"/>
                <w:b/>
                <w:sz w:val="28"/>
                <w:szCs w:val="28"/>
              </w:rPr>
            </w:pPr>
          </w:p>
        </w:tc>
      </w:tr>
      <w:tr w:rsidR="00DD709D" w:rsidRPr="00117D32" w:rsidTr="00572684">
        <w:tc>
          <w:tcPr>
            <w:tcW w:w="1384" w:type="dxa"/>
          </w:tcPr>
          <w:p w:rsidR="00DD709D" w:rsidRPr="00117D32" w:rsidRDefault="00A31D28"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1.</w:t>
            </w:r>
          </w:p>
        </w:tc>
        <w:tc>
          <w:tcPr>
            <w:tcW w:w="9639" w:type="dxa"/>
          </w:tcPr>
          <w:p w:rsidR="00DD709D" w:rsidRPr="00117D32" w:rsidRDefault="00DB4663" w:rsidP="00A31D28">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Введение </w:t>
            </w:r>
          </w:p>
        </w:tc>
        <w:tc>
          <w:tcPr>
            <w:tcW w:w="3763" w:type="dxa"/>
          </w:tcPr>
          <w:p w:rsidR="00DD709D" w:rsidRPr="00117D32" w:rsidRDefault="00107F17"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r>
      <w:tr w:rsidR="00DD709D" w:rsidRPr="00117D32" w:rsidTr="00572684">
        <w:tc>
          <w:tcPr>
            <w:tcW w:w="1384" w:type="dxa"/>
          </w:tcPr>
          <w:p w:rsidR="00DD709D" w:rsidRPr="00117D32" w:rsidRDefault="00DB4663"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2.</w:t>
            </w:r>
          </w:p>
        </w:tc>
        <w:tc>
          <w:tcPr>
            <w:tcW w:w="9639" w:type="dxa"/>
          </w:tcPr>
          <w:p w:rsidR="00DD709D" w:rsidRPr="00117D32" w:rsidRDefault="00DB4663" w:rsidP="00DB4663">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Организация КТД по постановке эксперимента, исследования </w:t>
            </w:r>
          </w:p>
        </w:tc>
        <w:tc>
          <w:tcPr>
            <w:tcW w:w="3763" w:type="dxa"/>
          </w:tcPr>
          <w:p w:rsidR="00DD709D" w:rsidRPr="00117D32" w:rsidRDefault="00CA4E1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16</w:t>
            </w:r>
          </w:p>
        </w:tc>
      </w:tr>
      <w:tr w:rsidR="00E14ADC" w:rsidRPr="00117D32" w:rsidTr="00572684">
        <w:tc>
          <w:tcPr>
            <w:tcW w:w="1384" w:type="dxa"/>
          </w:tcPr>
          <w:p w:rsidR="00E14ADC" w:rsidRPr="00117D32" w:rsidRDefault="00DB4663"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3.</w:t>
            </w:r>
          </w:p>
        </w:tc>
        <w:tc>
          <w:tcPr>
            <w:tcW w:w="9639" w:type="dxa"/>
          </w:tcPr>
          <w:p w:rsidR="00E14ADC" w:rsidRPr="00117D32" w:rsidRDefault="006E4B50" w:rsidP="00DB4663">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Нравственная культура исследования </w:t>
            </w:r>
          </w:p>
        </w:tc>
        <w:tc>
          <w:tcPr>
            <w:tcW w:w="3763" w:type="dxa"/>
          </w:tcPr>
          <w:p w:rsidR="00E14ADC" w:rsidRPr="00117D32" w:rsidRDefault="00CA4E1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r>
      <w:tr w:rsidR="00E14ADC" w:rsidRPr="00117D32" w:rsidTr="00572684">
        <w:tc>
          <w:tcPr>
            <w:tcW w:w="1384" w:type="dxa"/>
          </w:tcPr>
          <w:p w:rsidR="00E14ADC" w:rsidRPr="00117D32" w:rsidRDefault="006E4B50"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c>
          <w:tcPr>
            <w:tcW w:w="9639" w:type="dxa"/>
          </w:tcPr>
          <w:p w:rsidR="00E14ADC" w:rsidRPr="00117D32" w:rsidRDefault="006E4B50" w:rsidP="006E4B50">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Обучение рефлексивной деятельности </w:t>
            </w:r>
          </w:p>
        </w:tc>
        <w:tc>
          <w:tcPr>
            <w:tcW w:w="3763" w:type="dxa"/>
          </w:tcPr>
          <w:p w:rsidR="00E14ADC" w:rsidRPr="00117D32" w:rsidRDefault="00CA4E1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4</w:t>
            </w:r>
          </w:p>
        </w:tc>
      </w:tr>
      <w:tr w:rsidR="00E14ADC" w:rsidRPr="00117D32" w:rsidTr="00572684">
        <w:tc>
          <w:tcPr>
            <w:tcW w:w="1384" w:type="dxa"/>
          </w:tcPr>
          <w:p w:rsidR="00E14ADC" w:rsidRPr="00117D32" w:rsidRDefault="006E4B50"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5.</w:t>
            </w:r>
          </w:p>
        </w:tc>
        <w:tc>
          <w:tcPr>
            <w:tcW w:w="9639" w:type="dxa"/>
          </w:tcPr>
          <w:p w:rsidR="00E14ADC" w:rsidRPr="00117D32" w:rsidRDefault="00A809F2" w:rsidP="006E4B50">
            <w:pPr>
              <w:rPr>
                <w:rFonts w:ascii="Times New Roman" w:eastAsia="Calibri" w:hAnsi="Times New Roman" w:cs="Times New Roman"/>
                <w:sz w:val="28"/>
                <w:szCs w:val="28"/>
              </w:rPr>
            </w:pPr>
            <w:r w:rsidRPr="00117D32">
              <w:rPr>
                <w:rFonts w:ascii="Times New Roman" w:eastAsia="Times New Roman" w:hAnsi="Times New Roman" w:cs="Times New Roman"/>
                <w:bCs/>
                <w:sz w:val="28"/>
                <w:szCs w:val="28"/>
              </w:rPr>
              <w:t xml:space="preserve">Публичное выступление </w:t>
            </w:r>
          </w:p>
        </w:tc>
        <w:tc>
          <w:tcPr>
            <w:tcW w:w="3763" w:type="dxa"/>
          </w:tcPr>
          <w:p w:rsidR="00E14ADC" w:rsidRPr="00117D32" w:rsidRDefault="00CA4E1E" w:rsidP="00DD709D">
            <w:pPr>
              <w:jc w:val="center"/>
              <w:rPr>
                <w:rFonts w:ascii="Times New Roman" w:eastAsia="Calibri" w:hAnsi="Times New Roman" w:cs="Times New Roman"/>
                <w:sz w:val="28"/>
                <w:szCs w:val="28"/>
              </w:rPr>
            </w:pPr>
            <w:r w:rsidRPr="00117D32">
              <w:rPr>
                <w:rFonts w:ascii="Times New Roman" w:eastAsia="Calibri" w:hAnsi="Times New Roman" w:cs="Times New Roman"/>
                <w:sz w:val="28"/>
                <w:szCs w:val="28"/>
              </w:rPr>
              <w:t>7</w:t>
            </w:r>
          </w:p>
        </w:tc>
      </w:tr>
      <w:tr w:rsidR="00E14ADC" w:rsidRPr="00117D32" w:rsidTr="00572684">
        <w:tc>
          <w:tcPr>
            <w:tcW w:w="1384" w:type="dxa"/>
          </w:tcPr>
          <w:p w:rsidR="00E14ADC" w:rsidRPr="00117D32" w:rsidRDefault="00E14ADC" w:rsidP="00DD709D">
            <w:pPr>
              <w:jc w:val="center"/>
              <w:rPr>
                <w:rFonts w:ascii="Times New Roman" w:eastAsia="Calibri" w:hAnsi="Times New Roman" w:cs="Times New Roman"/>
                <w:b/>
                <w:sz w:val="28"/>
                <w:szCs w:val="28"/>
              </w:rPr>
            </w:pPr>
          </w:p>
        </w:tc>
        <w:tc>
          <w:tcPr>
            <w:tcW w:w="9639" w:type="dxa"/>
          </w:tcPr>
          <w:p w:rsidR="00E14ADC" w:rsidRPr="00117D32" w:rsidRDefault="00A809F2" w:rsidP="00A809F2">
            <w:pPr>
              <w:rPr>
                <w:rFonts w:ascii="Times New Roman" w:eastAsia="Calibri" w:hAnsi="Times New Roman" w:cs="Times New Roman"/>
                <w:b/>
                <w:sz w:val="28"/>
                <w:szCs w:val="28"/>
              </w:rPr>
            </w:pPr>
            <w:r w:rsidRPr="00117D32">
              <w:rPr>
                <w:rFonts w:ascii="Times New Roman" w:eastAsia="Calibri" w:hAnsi="Times New Roman" w:cs="Times New Roman"/>
                <w:b/>
                <w:sz w:val="28"/>
                <w:szCs w:val="28"/>
              </w:rPr>
              <w:t>Итого:</w:t>
            </w:r>
          </w:p>
        </w:tc>
        <w:tc>
          <w:tcPr>
            <w:tcW w:w="3763" w:type="dxa"/>
          </w:tcPr>
          <w:p w:rsidR="00E14ADC" w:rsidRPr="00117D32" w:rsidRDefault="00CA4E1E" w:rsidP="00DD709D">
            <w:pPr>
              <w:jc w:val="center"/>
              <w:rPr>
                <w:rFonts w:ascii="Times New Roman" w:eastAsia="Calibri" w:hAnsi="Times New Roman" w:cs="Times New Roman"/>
                <w:b/>
                <w:sz w:val="28"/>
                <w:szCs w:val="28"/>
              </w:rPr>
            </w:pPr>
            <w:r w:rsidRPr="00117D32">
              <w:rPr>
                <w:rFonts w:ascii="Times New Roman" w:eastAsia="Calibri" w:hAnsi="Times New Roman" w:cs="Times New Roman"/>
                <w:b/>
                <w:sz w:val="28"/>
                <w:szCs w:val="28"/>
              </w:rPr>
              <w:t>35</w:t>
            </w:r>
          </w:p>
        </w:tc>
      </w:tr>
    </w:tbl>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spacing w:after="0" w:line="240" w:lineRule="auto"/>
        <w:rPr>
          <w:rFonts w:ascii="Times New Roman" w:eastAsia="Times New Roman" w:hAnsi="Times New Roman" w:cs="Times New Roman"/>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Default="00117D32" w:rsidP="00117D32">
      <w:pPr>
        <w:spacing w:after="0" w:line="240" w:lineRule="auto"/>
        <w:rPr>
          <w:rFonts w:ascii="Times New Roman" w:eastAsia="Times New Roman" w:hAnsi="Times New Roman" w:cs="Times New Roman"/>
          <w:b/>
          <w:bCs/>
          <w:sz w:val="28"/>
          <w:szCs w:val="28"/>
        </w:rPr>
      </w:pPr>
    </w:p>
    <w:p w:rsidR="0011008F" w:rsidRPr="00117D32" w:rsidRDefault="0011008F"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Pr="00117D32" w:rsidRDefault="00117D32" w:rsidP="00117D32">
      <w:pPr>
        <w:spacing w:after="0" w:line="240" w:lineRule="auto"/>
        <w:rPr>
          <w:rFonts w:ascii="Times New Roman" w:eastAsia="Times New Roman" w:hAnsi="Times New Roman" w:cs="Times New Roman"/>
          <w:b/>
          <w:bCs/>
          <w:sz w:val="28"/>
          <w:szCs w:val="28"/>
        </w:rPr>
      </w:pPr>
    </w:p>
    <w:p w:rsidR="00117D32" w:rsidRDefault="00117D32" w:rsidP="00117D32">
      <w:pPr>
        <w:spacing w:after="0" w:line="240" w:lineRule="auto"/>
        <w:rPr>
          <w:rFonts w:ascii="Times New Roman" w:eastAsia="Times New Roman" w:hAnsi="Times New Roman" w:cs="Times New Roman"/>
          <w:b/>
          <w:bCs/>
          <w:sz w:val="28"/>
          <w:szCs w:val="28"/>
        </w:rPr>
      </w:pPr>
    </w:p>
    <w:p w:rsidR="00284AD2" w:rsidRDefault="00284AD2" w:rsidP="00117D32">
      <w:pPr>
        <w:spacing w:after="0" w:line="240" w:lineRule="auto"/>
        <w:rPr>
          <w:rFonts w:ascii="Times New Roman" w:eastAsia="Times New Roman" w:hAnsi="Times New Roman" w:cs="Times New Roman"/>
          <w:b/>
          <w:bCs/>
          <w:sz w:val="28"/>
          <w:szCs w:val="28"/>
        </w:rPr>
      </w:pPr>
    </w:p>
    <w:p w:rsidR="00284AD2" w:rsidRPr="00117D32" w:rsidRDefault="00284AD2" w:rsidP="00117D32">
      <w:pPr>
        <w:spacing w:after="0" w:line="240" w:lineRule="auto"/>
        <w:rPr>
          <w:rFonts w:ascii="Times New Roman" w:eastAsia="Times New Roman" w:hAnsi="Times New Roman" w:cs="Times New Roman"/>
          <w:b/>
          <w:bCs/>
          <w:sz w:val="28"/>
          <w:szCs w:val="28"/>
        </w:rPr>
      </w:pPr>
    </w:p>
    <w:p w:rsidR="00117D32" w:rsidRPr="00117D32" w:rsidRDefault="00117D32" w:rsidP="0011008F">
      <w:pPr>
        <w:spacing w:after="0" w:line="240" w:lineRule="auto"/>
        <w:jc w:val="center"/>
        <w:rPr>
          <w:rFonts w:ascii="Times New Roman" w:eastAsia="Times New Roman" w:hAnsi="Times New Roman" w:cs="Times New Roman"/>
          <w:sz w:val="28"/>
          <w:szCs w:val="28"/>
        </w:rPr>
      </w:pPr>
      <w:r w:rsidRPr="00117D32">
        <w:rPr>
          <w:rFonts w:ascii="Times New Roman" w:eastAsia="Times New Roman" w:hAnsi="Times New Roman" w:cs="Times New Roman"/>
          <w:b/>
          <w:bCs/>
          <w:sz w:val="28"/>
          <w:szCs w:val="28"/>
        </w:rPr>
        <w:lastRenderedPageBreak/>
        <w:t>Список литературы</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Голуб Г.Б., Перелыгина Е.А. Чуракова О.В. Основы проектной деятельности школьника: методическое пособие по преподаванию курса (с использованием тетрадей на печатной основе) / Под ред. проф. Е.Я. Когана. – Самара: Издательство «Учебная литература», Издательский дом «Федоров». 2006. – 224 с.</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Голуб Г.Б., Перелыгина Е.А. Чуракова О.В. Метод проектов – технология компетентностно-ориентированного образования: методическое пособие для педагогов – руководителей проектов учащихся основной школы / Под ред. проф. Е.Я. Когана. – Самара: Издательство «Учебная литература», Издательский дом «Федоров». 2006. – 176 с.</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Голуб Г.Б., Перелыгина Е.А. Чуракова О.В. Основы проектной деятельности: Рабочая тетрадь для 5-7 класса / Под ред. проф. Е.Я. Когана. – Самара: Издательство «Учебная литература», Издательский дом «Федоров». 2006. – 80 с.</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Сергеев И.С. Как организовать проектную деятельность учащихся: практическое пособие для работников общеобразовательных учреждений. – 3-е изд., испр. и доп. – М.: АРКТИ, 2006. 80 с. (Методическая библиотека).</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Программа учебных модулей «Основы проектной деятельности» для учащихся основной школы (5-9 классы), разработанным А.Г. Шурыгиной и Н.В. Носовой. – Киров: Кировский ИПК и ПРО, 2006.</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Литература для обучающихся</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Основная</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Бунимович Е.А., Булычев В.А. Основы статистики и вероятность: 5-9 кл. – М., 2008.</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Кэрролл Л. Логическая игра. – М., 2008.</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Мигдал А.Б. От догадки до истины. – М., 2008. (История научного метода).</w:t>
      </w:r>
    </w:p>
    <w:p w:rsidR="00117D32" w:rsidRPr="00117D32" w:rsidRDefault="00117D32" w:rsidP="00117D3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Смаллиан Р. Приключения Алисы в стране головоломок. – М., 2008.</w:t>
      </w:r>
    </w:p>
    <w:p w:rsidR="00117D32" w:rsidRPr="00117D32" w:rsidRDefault="00117D32" w:rsidP="00117D32">
      <w:pPr>
        <w:spacing w:before="100" w:beforeAutospacing="1" w:after="100" w:afterAutospacing="1" w:line="240" w:lineRule="auto"/>
        <w:outlineLvl w:val="1"/>
        <w:rPr>
          <w:rFonts w:ascii="Times New Roman" w:eastAsia="Times New Roman" w:hAnsi="Times New Roman" w:cs="Times New Roman"/>
          <w:b/>
          <w:bCs/>
          <w:sz w:val="28"/>
          <w:szCs w:val="28"/>
        </w:rPr>
      </w:pPr>
      <w:r w:rsidRPr="00117D32">
        <w:rPr>
          <w:rFonts w:ascii="Times New Roman" w:eastAsia="Times New Roman" w:hAnsi="Times New Roman" w:cs="Times New Roman"/>
          <w:b/>
          <w:bCs/>
          <w:sz w:val="28"/>
          <w:szCs w:val="28"/>
        </w:rPr>
        <w:t>Электронные пособия</w:t>
      </w:r>
    </w:p>
    <w:p w:rsidR="00117D32" w:rsidRPr="00117D32" w:rsidRDefault="00117D32" w:rsidP="00117D3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Intel. Обучение для будущего. – Intel, 2004.</w:t>
      </w:r>
    </w:p>
    <w:p w:rsidR="00117D32" w:rsidRPr="00117D32" w:rsidRDefault="00117D32" w:rsidP="00117D32">
      <w:pPr>
        <w:numPr>
          <w:ilvl w:val="0"/>
          <w:numId w:val="2"/>
        </w:numPr>
        <w:spacing w:before="100" w:beforeAutospacing="1" w:after="100" w:afterAutospacing="1" w:line="240" w:lineRule="auto"/>
        <w:rPr>
          <w:rFonts w:ascii="Times New Roman" w:eastAsia="Times New Roman" w:hAnsi="Times New Roman" w:cs="Times New Roman"/>
          <w:sz w:val="28"/>
          <w:szCs w:val="28"/>
          <w:lang w:val="en-US"/>
        </w:rPr>
      </w:pPr>
      <w:r w:rsidRPr="00A42A15">
        <w:rPr>
          <w:rFonts w:ascii="Times New Roman" w:eastAsia="Times New Roman" w:hAnsi="Times New Roman" w:cs="Times New Roman"/>
          <w:sz w:val="28"/>
          <w:szCs w:val="28"/>
          <w:lang w:val="en-US"/>
        </w:rPr>
        <w:br/>
      </w:r>
      <w:r w:rsidRPr="00117D32">
        <w:rPr>
          <w:rFonts w:ascii="Times New Roman" w:eastAsia="Times New Roman" w:hAnsi="Times New Roman" w:cs="Times New Roman"/>
          <w:sz w:val="28"/>
          <w:szCs w:val="28"/>
          <w:lang w:val="en-US"/>
        </w:rPr>
        <w:t>Join Multimedia 2005. Winning projects. – Siemens AG, 2005.</w:t>
      </w:r>
    </w:p>
    <w:p w:rsidR="00117D32" w:rsidRPr="00117D32" w:rsidRDefault="00117D32" w:rsidP="00117D32">
      <w:pPr>
        <w:numPr>
          <w:ilvl w:val="0"/>
          <w:numId w:val="2"/>
        </w:numPr>
        <w:spacing w:before="100" w:beforeAutospacing="1" w:after="100" w:afterAutospacing="1" w:line="240" w:lineRule="auto"/>
        <w:rPr>
          <w:rFonts w:ascii="Times New Roman" w:eastAsia="Times New Roman" w:hAnsi="Times New Roman" w:cs="Times New Roman"/>
          <w:sz w:val="28"/>
          <w:szCs w:val="28"/>
          <w:lang w:val="en-US"/>
        </w:rPr>
      </w:pPr>
      <w:r w:rsidRPr="00117D32">
        <w:rPr>
          <w:rFonts w:ascii="Times New Roman" w:eastAsia="Times New Roman" w:hAnsi="Times New Roman" w:cs="Times New Roman"/>
          <w:sz w:val="28"/>
          <w:szCs w:val="28"/>
          <w:lang w:val="en-US"/>
        </w:rPr>
        <w:br/>
        <w:t>Join Multimedia 2006. Winning projects. – Siemens AG, 2006.</w:t>
      </w:r>
    </w:p>
    <w:p w:rsidR="00117D32" w:rsidRPr="00117D32" w:rsidRDefault="00117D32" w:rsidP="00117D32">
      <w:pPr>
        <w:tabs>
          <w:tab w:val="left" w:pos="13740"/>
        </w:tabs>
        <w:rPr>
          <w:rFonts w:ascii="Times New Roman" w:eastAsia="Times New Roman" w:hAnsi="Times New Roman" w:cs="Times New Roman"/>
          <w:sz w:val="28"/>
          <w:szCs w:val="28"/>
          <w:lang w:val="en-US"/>
        </w:rPr>
      </w:pPr>
    </w:p>
    <w:p w:rsidR="00117D32" w:rsidRPr="00117D32" w:rsidRDefault="00117D32" w:rsidP="0011008F">
      <w:pPr>
        <w:widowControl w:val="0"/>
        <w:kinsoku w:val="0"/>
        <w:overflowPunct w:val="0"/>
        <w:autoSpaceDE w:val="0"/>
        <w:autoSpaceDN w:val="0"/>
        <w:adjustRightInd w:val="0"/>
        <w:spacing w:before="81" w:after="0" w:line="300" w:lineRule="exact"/>
        <w:ind w:right="115"/>
        <w:jc w:val="center"/>
        <w:outlineLvl w:val="3"/>
        <w:rPr>
          <w:rFonts w:ascii="Times New Roman" w:eastAsia="Times New Roman" w:hAnsi="Times New Roman" w:cs="Times New Roman"/>
          <w:b/>
          <w:bCs/>
          <w:kern w:val="20"/>
          <w:sz w:val="28"/>
          <w:szCs w:val="28"/>
        </w:rPr>
      </w:pPr>
      <w:r w:rsidRPr="00117D32">
        <w:rPr>
          <w:rFonts w:ascii="Times New Roman" w:eastAsia="Times New Roman" w:hAnsi="Times New Roman" w:cs="Times New Roman"/>
          <w:b/>
          <w:bCs/>
          <w:kern w:val="20"/>
          <w:sz w:val="28"/>
          <w:szCs w:val="28"/>
        </w:rPr>
        <w:lastRenderedPageBreak/>
        <w:t>Примерный перечень заданий исследовательского характера, возможных для выполнения в рамках реализации данной программы</w:t>
      </w:r>
    </w:p>
    <w:p w:rsidR="00117D32" w:rsidRPr="00117D32" w:rsidRDefault="00117D32" w:rsidP="00117D32">
      <w:pPr>
        <w:widowControl w:val="0"/>
        <w:kinsoku w:val="0"/>
        <w:overflowPunct w:val="0"/>
        <w:autoSpaceDE w:val="0"/>
        <w:autoSpaceDN w:val="0"/>
        <w:adjustRightInd w:val="0"/>
        <w:spacing w:before="7" w:after="0" w:line="240" w:lineRule="auto"/>
        <w:rPr>
          <w:rFonts w:ascii="Times New Roman" w:eastAsia="Times New Roman" w:hAnsi="Times New Roman" w:cs="Times New Roman"/>
          <w:kern w:val="20"/>
          <w:sz w:val="28"/>
          <w:szCs w:val="28"/>
        </w:rPr>
      </w:pPr>
    </w:p>
    <w:p w:rsidR="00117D32" w:rsidRPr="00117D32" w:rsidRDefault="00117D32" w:rsidP="00117D32">
      <w:pPr>
        <w:widowControl w:val="0"/>
        <w:numPr>
          <w:ilvl w:val="0"/>
          <w:numId w:val="16"/>
        </w:numPr>
        <w:tabs>
          <w:tab w:val="left" w:pos="477"/>
        </w:tabs>
        <w:kinsoku w:val="0"/>
        <w:overflowPunct w:val="0"/>
        <w:autoSpaceDE w:val="0"/>
        <w:autoSpaceDN w:val="0"/>
        <w:adjustRightInd w:val="0"/>
        <w:spacing w:before="54" w:after="0" w:line="240" w:lineRule="exact"/>
        <w:ind w:right="107"/>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Написание эссе (с использованием дополнительной литературы) на свободную тему «Наука в жизни человечества» или «Наука в моей жизни» (по выбору обучающегося).</w:t>
      </w:r>
    </w:p>
    <w:p w:rsidR="00117D32" w:rsidRPr="00117D32" w:rsidRDefault="00117D32" w:rsidP="00117D32">
      <w:pPr>
        <w:widowControl w:val="0"/>
        <w:numPr>
          <w:ilvl w:val="0"/>
          <w:numId w:val="16"/>
        </w:numPr>
        <w:tabs>
          <w:tab w:val="left" w:pos="477"/>
        </w:tabs>
        <w:kinsoku w:val="0"/>
        <w:overflowPunct w:val="0"/>
        <w:autoSpaceDE w:val="0"/>
        <w:autoSpaceDN w:val="0"/>
        <w:adjustRightInd w:val="0"/>
        <w:spacing w:after="0" w:line="240" w:lineRule="exact"/>
        <w:ind w:right="107"/>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Написание введения к собственной (реальной или воображаемой) исследовательской работе – с указанием цели, задач, методов.</w:t>
      </w:r>
    </w:p>
    <w:p w:rsidR="00117D32" w:rsidRPr="00117D32" w:rsidRDefault="00117D32" w:rsidP="00117D32">
      <w:pPr>
        <w:widowControl w:val="0"/>
        <w:numPr>
          <w:ilvl w:val="0"/>
          <w:numId w:val="16"/>
        </w:numPr>
        <w:tabs>
          <w:tab w:val="left" w:pos="477"/>
        </w:tabs>
        <w:kinsoku w:val="0"/>
        <w:overflowPunct w:val="0"/>
        <w:autoSpaceDE w:val="0"/>
        <w:autoSpaceDN w:val="0"/>
        <w:adjustRightInd w:val="0"/>
        <w:spacing w:after="0" w:line="240" w:lineRule="exact"/>
        <w:ind w:right="108"/>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Составление библиографии к собственной (реальной или воображаемой) исследовательской работе.</w:t>
      </w:r>
    </w:p>
    <w:p w:rsidR="00117D32" w:rsidRPr="00117D32" w:rsidRDefault="00117D32" w:rsidP="00117D32">
      <w:pPr>
        <w:widowControl w:val="0"/>
        <w:numPr>
          <w:ilvl w:val="0"/>
          <w:numId w:val="16"/>
        </w:numPr>
        <w:tabs>
          <w:tab w:val="left" w:pos="477"/>
        </w:tabs>
        <w:kinsoku w:val="0"/>
        <w:overflowPunct w:val="0"/>
        <w:autoSpaceDE w:val="0"/>
        <w:autoSpaceDN w:val="0"/>
        <w:adjustRightInd w:val="0"/>
        <w:spacing w:after="0" w:line="240" w:lineRule="exact"/>
        <w:ind w:right="107"/>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Составление свободного конспекта (с выделением основных тем) выбранного произведения по методологии научного исследования (например, отрывка из статьи В.И. Вернадского «О научном мировоззрении»; статьи А.Б. Мигдала «Отличима ли истина от лжи»; первой главы первой книги «Метафизики» Аристотеля).</w:t>
      </w:r>
    </w:p>
    <w:p w:rsidR="00117D32" w:rsidRPr="00117D32" w:rsidRDefault="00117D32" w:rsidP="00117D32">
      <w:pPr>
        <w:widowControl w:val="0"/>
        <w:numPr>
          <w:ilvl w:val="0"/>
          <w:numId w:val="16"/>
        </w:numPr>
        <w:tabs>
          <w:tab w:val="left" w:pos="477"/>
        </w:tabs>
        <w:kinsoku w:val="0"/>
        <w:overflowPunct w:val="0"/>
        <w:autoSpaceDE w:val="0"/>
        <w:autoSpaceDN w:val="0"/>
        <w:adjustRightInd w:val="0"/>
        <w:spacing w:after="0" w:line="240" w:lineRule="exact"/>
        <w:ind w:right="108"/>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Выявление различных факторов (независимых переменных величин), от которых в принципе мог бы зависеть результат эксперимента по измерению дальности полета ядра из данного орудия.</w:t>
      </w:r>
    </w:p>
    <w:p w:rsidR="00117D32" w:rsidRPr="00117D32" w:rsidRDefault="00117D32" w:rsidP="00117D32">
      <w:pPr>
        <w:widowControl w:val="0"/>
        <w:numPr>
          <w:ilvl w:val="0"/>
          <w:numId w:val="16"/>
        </w:numPr>
        <w:tabs>
          <w:tab w:val="left" w:pos="477"/>
        </w:tabs>
        <w:kinsoku w:val="0"/>
        <w:overflowPunct w:val="0"/>
        <w:autoSpaceDE w:val="0"/>
        <w:autoSpaceDN w:val="0"/>
        <w:adjustRightInd w:val="0"/>
        <w:spacing w:after="0" w:line="240" w:lineRule="exact"/>
        <w:ind w:right="107"/>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Составьте классификацию таким образом, чтобы при каждом делении в каждой группе было не более 3 элементов: «Праздники, отмечаемые неким человеком: Пасха, Новый год, 8 марта, Рождество, День рождения, Годовщина свадьбы, День работника торговли, День российской армии»; или же «Строительные материалы: Кирпич, Бревна, Доски, Фанера, Керамическая плитка, Гвозди, Шурупы, Обои»; или же «Посуда: Кастрюля, Сковорода, Чайник, Стакан, Рюмка, Чашка, Ложка чайная, Ложка столовая».</w:t>
      </w:r>
    </w:p>
    <w:p w:rsidR="00117D32" w:rsidRPr="00117D32" w:rsidRDefault="00117D32" w:rsidP="00117D32">
      <w:pPr>
        <w:widowControl w:val="0"/>
        <w:numPr>
          <w:ilvl w:val="0"/>
          <w:numId w:val="16"/>
        </w:numPr>
        <w:kinsoku w:val="0"/>
        <w:overflowPunct w:val="0"/>
        <w:autoSpaceDE w:val="0"/>
        <w:autoSpaceDN w:val="0"/>
        <w:adjustRightInd w:val="0"/>
        <w:spacing w:after="0" w:line="213" w:lineRule="auto"/>
        <w:ind w:right="115"/>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Сформулировать корректное определение следующих понятий: обувь; машина; стол.</w:t>
      </w:r>
    </w:p>
    <w:p w:rsidR="00117D32" w:rsidRPr="00117D32" w:rsidRDefault="00117D32" w:rsidP="00117D32">
      <w:pPr>
        <w:widowControl w:val="0"/>
        <w:numPr>
          <w:ilvl w:val="0"/>
          <w:numId w:val="16"/>
        </w:numPr>
        <w:kinsoku w:val="0"/>
        <w:overflowPunct w:val="0"/>
        <w:autoSpaceDE w:val="0"/>
        <w:autoSpaceDN w:val="0"/>
        <w:adjustRightInd w:val="0"/>
        <w:spacing w:after="0" w:line="213" w:lineRule="auto"/>
        <w:ind w:right="115"/>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Придумать или найти в истории науки примеры использования 4 канонов индукции по Миллю в конкретных исследованиях.</w:t>
      </w:r>
    </w:p>
    <w:p w:rsidR="00117D32" w:rsidRPr="00117D32" w:rsidRDefault="00117D32" w:rsidP="00117D32">
      <w:pPr>
        <w:widowControl w:val="0"/>
        <w:numPr>
          <w:ilvl w:val="0"/>
          <w:numId w:val="16"/>
        </w:numPr>
        <w:kinsoku w:val="0"/>
        <w:overflowPunct w:val="0"/>
        <w:autoSpaceDE w:val="0"/>
        <w:autoSpaceDN w:val="0"/>
        <w:adjustRightInd w:val="0"/>
        <w:spacing w:after="0" w:line="213" w:lineRule="auto"/>
        <w:ind w:right="114"/>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Придумать или найти в истории науки примеры изученных типов ошибок в аргументации.</w:t>
      </w:r>
    </w:p>
    <w:p w:rsidR="00117D32" w:rsidRPr="00117D32" w:rsidRDefault="00117D32" w:rsidP="00117D32">
      <w:pPr>
        <w:widowControl w:val="0"/>
        <w:numPr>
          <w:ilvl w:val="0"/>
          <w:numId w:val="16"/>
        </w:numPr>
        <w:kinsoku w:val="0"/>
        <w:overflowPunct w:val="0"/>
        <w:autoSpaceDE w:val="0"/>
        <w:autoSpaceDN w:val="0"/>
        <w:adjustRightInd w:val="0"/>
        <w:spacing w:after="0" w:line="213" w:lineRule="auto"/>
        <w:ind w:right="114"/>
        <w:jc w:val="both"/>
        <w:rPr>
          <w:rFonts w:ascii="Times New Roman" w:eastAsia="Times New Roman" w:hAnsi="Times New Roman" w:cs="Times New Roman"/>
          <w:kern w:val="20"/>
          <w:sz w:val="28"/>
          <w:szCs w:val="28"/>
        </w:rPr>
      </w:pPr>
      <w:r w:rsidRPr="00117D32">
        <w:rPr>
          <w:rFonts w:ascii="Times New Roman" w:eastAsia="Times New Roman" w:hAnsi="Times New Roman" w:cs="Times New Roman"/>
          <w:kern w:val="20"/>
          <w:sz w:val="28"/>
          <w:szCs w:val="28"/>
        </w:rPr>
        <w:t xml:space="preserve">Найти в истории науки пример выдвижения объясняющей гипотезы и оценить, насколько она удовлетворительна, на основании предложенных критериев. </w:t>
      </w:r>
    </w:p>
    <w:p w:rsidR="00117D32" w:rsidRPr="00117D32" w:rsidRDefault="00117D32" w:rsidP="00117D32">
      <w:pPr>
        <w:jc w:val="center"/>
        <w:rPr>
          <w:rFonts w:ascii="Times New Roman" w:eastAsia="Times New Roman" w:hAnsi="Times New Roman" w:cs="Times New Roman"/>
          <w:b/>
          <w:bCs/>
          <w:sz w:val="28"/>
          <w:szCs w:val="28"/>
        </w:rPr>
      </w:pPr>
    </w:p>
    <w:p w:rsidR="00117D32" w:rsidRPr="00117D32" w:rsidRDefault="00117D32" w:rsidP="00117D32">
      <w:pPr>
        <w:jc w:val="center"/>
        <w:rPr>
          <w:rFonts w:ascii="Times New Roman" w:eastAsia="Times New Roman" w:hAnsi="Times New Roman" w:cs="Times New Roman"/>
          <w:b/>
          <w:bCs/>
          <w:sz w:val="28"/>
          <w:szCs w:val="28"/>
        </w:rPr>
      </w:pPr>
    </w:p>
    <w:p w:rsidR="00117D32" w:rsidRPr="00117D32" w:rsidRDefault="00117D32" w:rsidP="00117D32">
      <w:pPr>
        <w:jc w:val="center"/>
        <w:rPr>
          <w:rFonts w:ascii="Times New Roman" w:eastAsia="Times New Roman" w:hAnsi="Times New Roman" w:cs="Times New Roman"/>
          <w:b/>
          <w:bCs/>
          <w:sz w:val="28"/>
          <w:szCs w:val="28"/>
        </w:rPr>
      </w:pPr>
    </w:p>
    <w:p w:rsidR="00117D32" w:rsidRPr="00117D32" w:rsidRDefault="00117D32" w:rsidP="00117D32">
      <w:pPr>
        <w:jc w:val="center"/>
        <w:rPr>
          <w:rFonts w:ascii="Times New Roman" w:eastAsia="Times New Roman" w:hAnsi="Times New Roman" w:cs="Times New Roman"/>
          <w:b/>
          <w:bCs/>
          <w:sz w:val="28"/>
          <w:szCs w:val="28"/>
        </w:rPr>
      </w:pPr>
    </w:p>
    <w:p w:rsidR="00117D32" w:rsidRPr="00117D32" w:rsidRDefault="00117D32" w:rsidP="00117D32">
      <w:pPr>
        <w:jc w:val="center"/>
        <w:rPr>
          <w:rFonts w:ascii="Times New Roman" w:eastAsia="Times New Roman" w:hAnsi="Times New Roman" w:cs="Times New Roman"/>
          <w:b/>
          <w:bCs/>
          <w:sz w:val="28"/>
          <w:szCs w:val="28"/>
        </w:rPr>
      </w:pPr>
    </w:p>
    <w:p w:rsidR="00117D32" w:rsidRPr="00117D32" w:rsidRDefault="00117D32" w:rsidP="0011008F">
      <w:pPr>
        <w:rPr>
          <w:rFonts w:ascii="Times New Roman" w:eastAsia="Times New Roman" w:hAnsi="Times New Roman" w:cs="Times New Roman"/>
          <w:b/>
          <w:bCs/>
          <w:sz w:val="28"/>
          <w:szCs w:val="28"/>
        </w:rPr>
      </w:pPr>
    </w:p>
    <w:p w:rsidR="009A3644" w:rsidRPr="00117D32" w:rsidRDefault="00117D32" w:rsidP="00117D32">
      <w:pPr>
        <w:jc w:val="center"/>
        <w:rPr>
          <w:rFonts w:ascii="Times New Roman" w:eastAsia="Times New Roman" w:hAnsi="Times New Roman" w:cs="Times New Roman"/>
          <w:b/>
          <w:bCs/>
          <w:sz w:val="28"/>
          <w:szCs w:val="28"/>
        </w:rPr>
      </w:pPr>
      <w:r w:rsidRPr="00117D32">
        <w:rPr>
          <w:rFonts w:ascii="Times New Roman" w:eastAsia="Times New Roman" w:hAnsi="Times New Roman" w:cs="Times New Roman"/>
          <w:b/>
          <w:bCs/>
          <w:sz w:val="28"/>
          <w:szCs w:val="28"/>
        </w:rPr>
        <w:lastRenderedPageBreak/>
        <w:t>Календарно-тематическое</w:t>
      </w:r>
      <w:r w:rsidR="009A3644" w:rsidRPr="00117D32">
        <w:rPr>
          <w:rFonts w:ascii="Times New Roman" w:eastAsia="Times New Roman" w:hAnsi="Times New Roman" w:cs="Times New Roman"/>
          <w:b/>
          <w:bCs/>
          <w:sz w:val="28"/>
          <w:szCs w:val="28"/>
        </w:rPr>
        <w:t xml:space="preserve"> планирование</w:t>
      </w:r>
      <w:r w:rsidR="007677CE" w:rsidRPr="00117D32">
        <w:rPr>
          <w:rFonts w:ascii="Times New Roman" w:eastAsia="Times New Roman" w:hAnsi="Times New Roman" w:cs="Times New Roman"/>
          <w:b/>
          <w:bCs/>
          <w:sz w:val="28"/>
          <w:szCs w:val="28"/>
        </w:rPr>
        <w:t xml:space="preserve"> модуля «Первые шаги» – 5 класс</w:t>
      </w:r>
    </w:p>
    <w:tbl>
      <w:tblPr>
        <w:tblStyle w:val="a5"/>
        <w:tblW w:w="14190" w:type="dxa"/>
        <w:tblLook w:val="04A0" w:firstRow="1" w:lastRow="0" w:firstColumn="1" w:lastColumn="0" w:noHBand="0" w:noVBand="1"/>
      </w:tblPr>
      <w:tblGrid>
        <w:gridCol w:w="897"/>
        <w:gridCol w:w="3088"/>
        <w:gridCol w:w="5136"/>
        <w:gridCol w:w="2283"/>
        <w:gridCol w:w="2786"/>
      </w:tblGrid>
      <w:tr w:rsidR="009E342C" w:rsidRPr="00117D32" w:rsidTr="009E342C">
        <w:trPr>
          <w:trHeight w:val="1298"/>
        </w:trPr>
        <w:tc>
          <w:tcPr>
            <w:tcW w:w="897" w:type="dxa"/>
            <w:hideMark/>
          </w:tcPr>
          <w:p w:rsidR="009E342C" w:rsidRPr="00117D32" w:rsidRDefault="009E342C" w:rsidP="009E342C">
            <w:pPr>
              <w:jc w:val="cente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урока</w:t>
            </w:r>
          </w:p>
        </w:tc>
        <w:tc>
          <w:tcPr>
            <w:tcW w:w="3088" w:type="dxa"/>
            <w:hideMark/>
          </w:tcPr>
          <w:p w:rsidR="009E342C" w:rsidRPr="00117D32" w:rsidRDefault="009E342C" w:rsidP="009E342C">
            <w:pPr>
              <w:jc w:val="cente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Тема урока</w:t>
            </w:r>
          </w:p>
        </w:tc>
        <w:tc>
          <w:tcPr>
            <w:tcW w:w="5136" w:type="dxa"/>
            <w:hideMark/>
          </w:tcPr>
          <w:p w:rsidR="009E342C" w:rsidRPr="00117D32" w:rsidRDefault="009E342C" w:rsidP="009E342C">
            <w:pPr>
              <w:jc w:val="cente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Содержание</w:t>
            </w:r>
          </w:p>
        </w:tc>
        <w:tc>
          <w:tcPr>
            <w:tcW w:w="2283" w:type="dxa"/>
            <w:hideMark/>
          </w:tcPr>
          <w:p w:rsidR="009E342C" w:rsidRPr="00117D32" w:rsidRDefault="009E342C" w:rsidP="009E342C">
            <w:pPr>
              <w:jc w:val="cente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Домашнее задание</w:t>
            </w:r>
          </w:p>
        </w:tc>
        <w:tc>
          <w:tcPr>
            <w:tcW w:w="2786" w:type="dxa"/>
            <w:hideMark/>
          </w:tcPr>
          <w:p w:rsidR="009E342C" w:rsidRPr="00117D32" w:rsidRDefault="009E342C" w:rsidP="009E342C">
            <w:pPr>
              <w:jc w:val="cente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Дата проведения</w:t>
            </w:r>
          </w:p>
          <w:p w:rsidR="009E342C" w:rsidRPr="00117D32" w:rsidRDefault="009E342C" w:rsidP="009E342C">
            <w:pPr>
              <w:jc w:val="cente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A3644" w:rsidRPr="00117D32" w:rsidTr="00B96D10">
        <w:tc>
          <w:tcPr>
            <w:tcW w:w="14190" w:type="dxa"/>
            <w:gridSpan w:val="5"/>
            <w:shd w:val="clear" w:color="auto" w:fill="FDE9D9" w:themeFill="accent6" w:themeFillTint="33"/>
            <w:hideMark/>
          </w:tcPr>
          <w:p w:rsidR="009A3644" w:rsidRPr="00117D32" w:rsidRDefault="009A3644"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EB0EED" w:rsidRPr="00117D32">
              <w:rPr>
                <w:rFonts w:ascii="Times New Roman" w:eastAsia="Times New Roman" w:hAnsi="Times New Roman" w:cs="Times New Roman"/>
                <w:b/>
                <w:bCs/>
                <w:sz w:val="28"/>
                <w:szCs w:val="28"/>
              </w:rPr>
              <w:t>Введение (4</w:t>
            </w:r>
            <w:r w:rsidRPr="00117D32">
              <w:rPr>
                <w:rFonts w:ascii="Times New Roman" w:eastAsia="Times New Roman" w:hAnsi="Times New Roman" w:cs="Times New Roman"/>
                <w:b/>
                <w:bCs/>
                <w:sz w:val="28"/>
                <w:szCs w:val="28"/>
              </w:rPr>
              <w:t xml:space="preserve"> ч)</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Основы самоопределения </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Интересы, мотивы, потребности. Определение проекта, типы проектов. Примеры проектов.</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Сочинение «Мои любимые занятия»</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C45A11">
              <w:rPr>
                <w:rFonts w:ascii="Times New Roman" w:eastAsia="Times New Roman" w:hAnsi="Times New Roman" w:cs="Times New Roman"/>
                <w:sz w:val="28"/>
                <w:szCs w:val="28"/>
              </w:rPr>
              <w:t>02.09</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Планирование деятельности</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Этапы реализации проекта. Планируемый результат.</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Привести пример успешного проекта</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C45A11">
              <w:rPr>
                <w:rFonts w:ascii="Times New Roman" w:eastAsia="Times New Roman" w:hAnsi="Times New Roman" w:cs="Times New Roman"/>
                <w:sz w:val="28"/>
                <w:szCs w:val="28"/>
              </w:rPr>
              <w:t>09.09</w:t>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Познавательные интересы, склонности и способности</w:t>
            </w:r>
          </w:p>
        </w:tc>
        <w:tc>
          <w:tcPr>
            <w:tcW w:w="5136" w:type="dxa"/>
            <w:hideMark/>
          </w:tcPr>
          <w:p w:rsidR="00B96D10" w:rsidRPr="00117D32" w:rsidRDefault="00B96D10" w:rsidP="005336D6">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Диагностика и самодиагностика уровня познавательных интересов </w:t>
            </w:r>
            <w:r w:rsidR="005336D6">
              <w:rPr>
                <w:rFonts w:ascii="Times New Roman" w:eastAsia="Times New Roman" w:hAnsi="Times New Roman" w:cs="Times New Roman"/>
                <w:sz w:val="28"/>
                <w:szCs w:val="28"/>
              </w:rPr>
              <w:t>и склонностей. Анкета интересов</w:t>
            </w:r>
            <w:r w:rsidRPr="00117D32">
              <w:rPr>
                <w:rFonts w:ascii="Times New Roman" w:eastAsia="Times New Roman" w:hAnsi="Times New Roman" w:cs="Times New Roman"/>
                <w:sz w:val="28"/>
                <w:szCs w:val="28"/>
              </w:rPr>
              <w:t xml:space="preserve"> </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Ответить на вопросы анкет.</w:t>
            </w:r>
          </w:p>
        </w:tc>
        <w:tc>
          <w:tcPr>
            <w:tcW w:w="2786" w:type="dxa"/>
            <w:hideMark/>
          </w:tcPr>
          <w:p w:rsidR="00B96D10" w:rsidRPr="00117D32" w:rsidRDefault="00C45A11" w:rsidP="009A3644">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16.09</w:t>
            </w:r>
            <w:r w:rsidR="00B96D10"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4</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Сфера жизненных интересов</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Личностные характеристики. Опросник Айзенка, определение типа личности, темперамента. ПР1.</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Эссе «Мои любимые предметы»</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C45A11">
              <w:rPr>
                <w:rFonts w:ascii="Times New Roman" w:eastAsia="Times New Roman" w:hAnsi="Times New Roman" w:cs="Times New Roman"/>
                <w:sz w:val="28"/>
                <w:szCs w:val="28"/>
              </w:rPr>
              <w:t>23.09</w:t>
            </w:r>
          </w:p>
          <w:p w:rsidR="00B96D10" w:rsidRPr="00117D32" w:rsidRDefault="00B96D10" w:rsidP="009A3644">
            <w:pPr>
              <w:rPr>
                <w:rFonts w:ascii="Times New Roman" w:eastAsia="Times New Roman" w:hAnsi="Times New Roman" w:cs="Times New Roman"/>
                <w:sz w:val="28"/>
                <w:szCs w:val="28"/>
              </w:rPr>
            </w:pPr>
          </w:p>
        </w:tc>
      </w:tr>
      <w:tr w:rsidR="009A3644" w:rsidRPr="00117D32" w:rsidTr="00B96D10">
        <w:tc>
          <w:tcPr>
            <w:tcW w:w="14190" w:type="dxa"/>
            <w:gridSpan w:val="5"/>
            <w:shd w:val="clear" w:color="auto" w:fill="FDE9D9" w:themeFill="accent6" w:themeFillTint="33"/>
            <w:hideMark/>
          </w:tcPr>
          <w:p w:rsidR="00AD7D5F" w:rsidRDefault="00AD7D5F" w:rsidP="00B92544">
            <w:pPr>
              <w:ind w:firstLine="708"/>
              <w:rPr>
                <w:rFonts w:ascii="Times New Roman" w:eastAsia="Times New Roman" w:hAnsi="Times New Roman" w:cs="Times New Roman"/>
                <w:sz w:val="28"/>
                <w:szCs w:val="28"/>
              </w:rPr>
            </w:pPr>
          </w:p>
          <w:p w:rsidR="00AD7D5F" w:rsidRDefault="00AD7D5F" w:rsidP="00B92544">
            <w:pPr>
              <w:ind w:firstLine="708"/>
              <w:rPr>
                <w:rFonts w:ascii="Times New Roman" w:eastAsia="Times New Roman" w:hAnsi="Times New Roman" w:cs="Times New Roman"/>
                <w:sz w:val="28"/>
                <w:szCs w:val="28"/>
              </w:rPr>
            </w:pPr>
          </w:p>
          <w:p w:rsidR="009A3644" w:rsidRPr="00117D32" w:rsidRDefault="009A3644" w:rsidP="00B92544">
            <w:pPr>
              <w:ind w:firstLine="708"/>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Ценностные ориентиры</w:t>
            </w:r>
            <w:r w:rsidR="00EB0EED" w:rsidRPr="00117D32">
              <w:rPr>
                <w:rFonts w:ascii="Times New Roman" w:eastAsia="Times New Roman" w:hAnsi="Times New Roman" w:cs="Times New Roman"/>
                <w:b/>
                <w:bCs/>
                <w:sz w:val="28"/>
                <w:szCs w:val="28"/>
              </w:rPr>
              <w:t xml:space="preserve"> в жизненном самоопределении (6 </w:t>
            </w:r>
            <w:r w:rsidRPr="00117D32">
              <w:rPr>
                <w:rFonts w:ascii="Times New Roman" w:eastAsia="Times New Roman" w:hAnsi="Times New Roman" w:cs="Times New Roman"/>
                <w:b/>
                <w:bCs/>
                <w:sz w:val="28"/>
                <w:szCs w:val="28"/>
              </w:rPr>
              <w:t>ч)</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5</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Человек стоит того, что он может.</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Важные жизненные умения (50). Коллективное составление списка. </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Отметить, что умеет, выбрать 5, что хотел бы уметь.</w:t>
            </w:r>
          </w:p>
        </w:tc>
        <w:tc>
          <w:tcPr>
            <w:tcW w:w="2786" w:type="dxa"/>
            <w:hideMark/>
          </w:tcPr>
          <w:p w:rsidR="00B96D10" w:rsidRPr="00117D32" w:rsidRDefault="00C45A11" w:rsidP="009A3644">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30.09</w:t>
            </w:r>
            <w:r w:rsidR="00B96D10"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p>
        </w:tc>
      </w:tr>
      <w:tr w:rsidR="00B96D10" w:rsidRPr="00117D32" w:rsidTr="00AD7D5F">
        <w:trPr>
          <w:trHeight w:val="1011"/>
        </w:trPr>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6</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Ценностные ориентиры</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«Ценность», «ценностные ориентиры» как нравственно-этические категории.</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Установить свои приоритеты</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AD7D5F">
              <w:rPr>
                <w:rFonts w:ascii="Times New Roman" w:eastAsia="Times New Roman" w:hAnsi="Times New Roman" w:cs="Times New Roman"/>
                <w:sz w:val="28"/>
                <w:szCs w:val="28"/>
              </w:rPr>
              <w:t>07.10</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7</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Социальные роли</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Человек как социальный субъект и его роли. Нравственные основы личности с позиции: я – гражданин, я – житель, я – работник, я – исследователь и т.п. Ролевая игра.</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Составить схему своих социальных ролей</w:t>
            </w:r>
          </w:p>
        </w:tc>
        <w:tc>
          <w:tcPr>
            <w:tcW w:w="2786" w:type="dxa"/>
            <w:hideMark/>
          </w:tcPr>
          <w:p w:rsidR="00B96D10" w:rsidRPr="00117D32" w:rsidRDefault="00AD7D5F" w:rsidP="00AD7D5F">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14.10</w:t>
            </w:r>
            <w:r w:rsidR="00B96D10"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8</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Проблемы и противоречия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Взаимоотношения человека с природой, обществом. Пути решения проблем. Составление списка проблем (личных или общественных).</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Практика полезных дел</w:t>
            </w:r>
          </w:p>
        </w:tc>
        <w:tc>
          <w:tcPr>
            <w:tcW w:w="2786" w:type="dxa"/>
            <w:hideMark/>
          </w:tcPr>
          <w:p w:rsidR="00B96D10" w:rsidRPr="00117D32" w:rsidRDefault="00AD7D5F" w:rsidP="00AD7D5F">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21.10</w:t>
            </w:r>
            <w:r w:rsidR="00B96D10"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9</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Мы ими гордимся.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Известные люди Хабаровского края, их вклад в историю, культуру, развитие области, России.</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Известные люди  Хабаровского края</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AD7D5F">
              <w:rPr>
                <w:rFonts w:ascii="Times New Roman" w:eastAsia="Times New Roman" w:hAnsi="Times New Roman" w:cs="Times New Roman"/>
                <w:sz w:val="28"/>
                <w:szCs w:val="28"/>
              </w:rPr>
              <w:t>28.10</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10</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Воспитание и воспитанность.</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Вежливость, тактичность, деликатность, интеллигентность. Диагностика и самодиагностика уровня воспитанности. ПР2.</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Практика полезных дел (отзыв)</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A3644" w:rsidRPr="00117D32" w:rsidTr="00B96D10">
        <w:tc>
          <w:tcPr>
            <w:tcW w:w="14190" w:type="dxa"/>
            <w:gridSpan w:val="5"/>
            <w:shd w:val="clear" w:color="auto" w:fill="FDE9D9" w:themeFill="accent6" w:themeFillTint="33"/>
            <w:hideMark/>
          </w:tcPr>
          <w:p w:rsidR="009A3644" w:rsidRPr="00117D32" w:rsidRDefault="009A3644"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Научная организация труда (НОТ) юного исследователя в освоении информ</w:t>
            </w:r>
            <w:r w:rsidR="00A2102C" w:rsidRPr="00117D32">
              <w:rPr>
                <w:rFonts w:ascii="Times New Roman" w:eastAsia="Times New Roman" w:hAnsi="Times New Roman" w:cs="Times New Roman"/>
                <w:b/>
                <w:bCs/>
                <w:sz w:val="28"/>
                <w:szCs w:val="28"/>
              </w:rPr>
              <w:t>ационно-образовательной среды (10</w:t>
            </w:r>
            <w:r w:rsidRPr="00117D32">
              <w:rPr>
                <w:rFonts w:ascii="Times New Roman" w:eastAsia="Times New Roman" w:hAnsi="Times New Roman" w:cs="Times New Roman"/>
                <w:b/>
                <w:bCs/>
                <w:sz w:val="28"/>
                <w:szCs w:val="28"/>
              </w:rPr>
              <w:t xml:space="preserve"> ч)</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11</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Информационно-образовательная среда</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Информационно-образовательная среда, её компоненты. Семья. Школа. Социум.</w:t>
            </w:r>
          </w:p>
        </w:tc>
        <w:tc>
          <w:tcPr>
            <w:tcW w:w="2283"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12</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Информационные ресурсы</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Библиотеки, каталоги. Энциклопедии, словари, справочники. СМИ (газеты, радио телевидение, Интернет). </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Сочинение «Моё информационное пространство»</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13</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Электронные средства учебного назначения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Электронные энциклопедии, справочники, учебные пособия.</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Подобрать диск по интересующей теме</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14</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Работа с ЭСУН</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Интерфейс и возможности электронного пособия.</w:t>
            </w:r>
          </w:p>
        </w:tc>
        <w:tc>
          <w:tcPr>
            <w:tcW w:w="2283"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15</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Копирайт, авторское право, торговая марка.</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Требования к работе с различными источниками информационных ресурсов. Правила цитирования.</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Привести примеры </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16</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Организация информации </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План, опорный конспект, логические схемы, таблицы, каталог, аннотация, </w:t>
            </w:r>
            <w:r w:rsidRPr="00117D32">
              <w:rPr>
                <w:rFonts w:ascii="Times New Roman" w:eastAsia="Times New Roman" w:hAnsi="Times New Roman" w:cs="Times New Roman"/>
                <w:sz w:val="28"/>
                <w:szCs w:val="28"/>
              </w:rPr>
              <w:lastRenderedPageBreak/>
              <w:t>компьютерная презентация, буклет, web-страница и.т.п.</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Подобрать примеры в </w:t>
            </w:r>
            <w:r w:rsidRPr="00117D32">
              <w:rPr>
                <w:rFonts w:ascii="Times New Roman" w:eastAsia="Times New Roman" w:hAnsi="Times New Roman" w:cs="Times New Roman"/>
                <w:sz w:val="28"/>
                <w:szCs w:val="28"/>
              </w:rPr>
              <w:lastRenderedPageBreak/>
              <w:t>учебнике</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17</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Способы первичной обработки информации</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Представление и структурирование информации различными способами. Ключевые слова, лестница сужения и расширения понятий, таблица, денотатный граф, коллаж. </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Коллаж «Моя семья»</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18</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Поиск и преобразование информации</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Поиск и преобразование информации на основе бумажных и электронных носителей по заданному параметру. ПР3.</w:t>
            </w:r>
          </w:p>
        </w:tc>
        <w:tc>
          <w:tcPr>
            <w:tcW w:w="2283"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19</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Компьютерная презентация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Правила представления информации в презентации. Оформление слайда.</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Написание плана презентации</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20</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Мои интересы</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Разработка тематической презентации</w:t>
            </w:r>
          </w:p>
        </w:tc>
        <w:tc>
          <w:tcPr>
            <w:tcW w:w="2283"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A3644" w:rsidRPr="00117D32" w:rsidTr="00B96D10">
        <w:tc>
          <w:tcPr>
            <w:tcW w:w="14190" w:type="dxa"/>
            <w:gridSpan w:val="5"/>
            <w:shd w:val="clear" w:color="auto" w:fill="FDE9D9" w:themeFill="accent6" w:themeFillTint="33"/>
            <w:hideMark/>
          </w:tcPr>
          <w:p w:rsidR="009A3644" w:rsidRPr="00117D32" w:rsidRDefault="009A3644"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A2102C" w:rsidRPr="00117D32">
              <w:rPr>
                <w:rFonts w:ascii="Times New Roman" w:eastAsia="Times New Roman" w:hAnsi="Times New Roman" w:cs="Times New Roman"/>
                <w:b/>
                <w:bCs/>
                <w:sz w:val="28"/>
                <w:szCs w:val="28"/>
              </w:rPr>
              <w:t>Мои первые исследования (15</w:t>
            </w:r>
            <w:r w:rsidRPr="00117D32">
              <w:rPr>
                <w:rFonts w:ascii="Times New Roman" w:eastAsia="Times New Roman" w:hAnsi="Times New Roman" w:cs="Times New Roman"/>
                <w:b/>
                <w:bCs/>
                <w:sz w:val="28"/>
                <w:szCs w:val="28"/>
              </w:rPr>
              <w:t>ч)</w:t>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21</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Структура проекта</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Название, логотип, идея, характеристика, цели и задачи, участники, сроки реализации, этапы, </w:t>
            </w:r>
            <w:r w:rsidRPr="00117D32">
              <w:rPr>
                <w:rFonts w:ascii="Times New Roman" w:eastAsia="Times New Roman" w:hAnsi="Times New Roman" w:cs="Times New Roman"/>
                <w:sz w:val="28"/>
                <w:szCs w:val="28"/>
              </w:rPr>
              <w:lastRenderedPageBreak/>
              <w:t>условия, виды деятельности, формы взаимодействия, критерии оценки, результаты, развитие (жизнеспособность) проекта.</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Придумать личный логотип, эмблему</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22</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Этапы работы над проектом</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Выбор темы, формулировка проблемы, исследование проблемы, генерирование и отбор идей, разработка технического решения, планирование, реализация, оформление, презентация. ПР4.</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Составить список проблем (личных или общественных)</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23</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Ресурсы </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Нормативы и правила, мотивы, кадры, методики, организация, информация, управление, время, материалы и техника, финансы.</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Оценка личных ресурсов</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24</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Исследование, методы исследования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Проблема, проблемный вопрос, теоретические и эмпирические методы исследования (анализ, синтез, обобщение, классификация, изучение литературы; опыт, эксперимент, наблюдение, анкетирование, опрос, беседа, измерение). ПР5.</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Провести мини-исследование (опыт, наблюдение, эксперимент) </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25</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Этапы исследования</w:t>
            </w:r>
          </w:p>
        </w:tc>
        <w:tc>
          <w:tcPr>
            <w:tcW w:w="5136" w:type="dxa"/>
            <w:hideMark/>
          </w:tcPr>
          <w:p w:rsidR="00B96D10" w:rsidRPr="00117D32" w:rsidRDefault="00B96D10" w:rsidP="00E9678B">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Выбор темы исследования, актуальность, проблема, предмет, объект, цель, задачи, методы, источники информации, гипотеза, пути решения, проведение исследования, обработка и </w:t>
            </w:r>
            <w:r w:rsidRPr="00117D32">
              <w:rPr>
                <w:rFonts w:ascii="Times New Roman" w:eastAsia="Times New Roman" w:hAnsi="Times New Roman" w:cs="Times New Roman"/>
                <w:sz w:val="28"/>
                <w:szCs w:val="28"/>
              </w:rPr>
              <w:lastRenderedPageBreak/>
              <w:t>интерпретация результатов, выводы, оформление, новые проблемы.</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Продумать темы исследования (согласно личностным интересам, </w:t>
            </w:r>
            <w:r w:rsidRPr="00117D32">
              <w:rPr>
                <w:rFonts w:ascii="Times New Roman" w:eastAsia="Times New Roman" w:hAnsi="Times New Roman" w:cs="Times New Roman"/>
                <w:sz w:val="28"/>
                <w:szCs w:val="28"/>
              </w:rPr>
              <w:lastRenderedPageBreak/>
              <w:t>общественным потребностям)</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26</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Выбор темы исследования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Обсуждение предложений, создание микрогрупп, постановка проблем, выдвижение гипотез, определение объекта и предмета исследования. </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Оценка и описание состояния объекта</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27</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Разработка путей решения проблемы</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Формулировка целей и задач, определение методов, путей решения, подбор источников информации, выявление недостающих знаний.</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Изучение необходимых источников</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28</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Составление плана исследования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Определение сроков, видов деятельности, ответственных, контрольных точек, форм представления результата, необходимых ресурсов.</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Подбор ресурсов</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29</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Реализация плана</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Работа с литературными и другими источниками (архивы, устные), проведение наблюдений, экспериментов, опытов, фиксация результатов. ПР6.</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Выполнение индивидуальных заданий</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1700A7">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30</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Общественное мнение</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Составление анкет, опросников, проведение интервью, референдума, телефонного опроса. ПР7.</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Проведение опросов, анкетирование</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31</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Обработка данных </w:t>
            </w:r>
            <w:r w:rsidRPr="00117D32">
              <w:rPr>
                <w:rFonts w:ascii="Times New Roman" w:eastAsia="Times New Roman" w:hAnsi="Times New Roman" w:cs="Times New Roman"/>
                <w:sz w:val="28"/>
                <w:szCs w:val="28"/>
              </w:rPr>
              <w:lastRenderedPageBreak/>
              <w:t>исследования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Составление таблиц, схем, диаграмм, </w:t>
            </w:r>
            <w:r w:rsidRPr="00117D32">
              <w:rPr>
                <w:rFonts w:ascii="Times New Roman" w:eastAsia="Times New Roman" w:hAnsi="Times New Roman" w:cs="Times New Roman"/>
                <w:sz w:val="28"/>
                <w:szCs w:val="28"/>
              </w:rPr>
              <w:lastRenderedPageBreak/>
              <w:t>построение графиков, обработка анкетных данных</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Обработка </w:t>
            </w:r>
            <w:r w:rsidRPr="00117D32">
              <w:rPr>
                <w:rFonts w:ascii="Times New Roman" w:eastAsia="Times New Roman" w:hAnsi="Times New Roman" w:cs="Times New Roman"/>
                <w:sz w:val="28"/>
                <w:szCs w:val="28"/>
              </w:rPr>
              <w:lastRenderedPageBreak/>
              <w:t>данных</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32</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Анализ полученных данных</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Структурирование данных, систематизация, соответствие гипотезе, формулировка выводов, заключений, предложений, дальнейших направлений исследования</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Оформление данных</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33</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Оформление исследования</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Написание исследовательской работы </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Оформление работы</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34</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Подготовка защиты</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Подготовка буклета, презентации, статьи</w:t>
            </w:r>
          </w:p>
        </w:tc>
        <w:tc>
          <w:tcPr>
            <w:tcW w:w="2283"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Подготовка выступления</w:t>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B96D10" w:rsidRPr="00117D32" w:rsidTr="009E342C">
        <w:tc>
          <w:tcPr>
            <w:tcW w:w="897"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35</w:t>
            </w:r>
          </w:p>
        </w:tc>
        <w:tc>
          <w:tcPr>
            <w:tcW w:w="3088"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Презентация результата</w:t>
            </w:r>
          </w:p>
        </w:tc>
        <w:tc>
          <w:tcPr>
            <w:tcW w:w="5136" w:type="dxa"/>
            <w:hideMark/>
          </w:tcPr>
          <w:p w:rsidR="00B96D10" w:rsidRPr="00117D32" w:rsidRDefault="00B96D10" w:rsidP="009A3644">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Выступление на конференции, защита работы, вопросы оппонентов. </w:t>
            </w:r>
          </w:p>
        </w:tc>
        <w:tc>
          <w:tcPr>
            <w:tcW w:w="2283"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6" w:type="dxa"/>
            <w:hideMark/>
          </w:tcPr>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B96D10" w:rsidRPr="00117D32" w:rsidRDefault="00B96D10" w:rsidP="009A3644">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bl>
    <w:p w:rsidR="00EF319E" w:rsidRDefault="00EF319E" w:rsidP="00795FDA">
      <w:pPr>
        <w:spacing w:before="100" w:beforeAutospacing="1" w:after="100" w:afterAutospacing="1" w:line="240" w:lineRule="auto"/>
        <w:outlineLvl w:val="1"/>
        <w:rPr>
          <w:rFonts w:ascii="Times New Roman" w:eastAsia="Times New Roman" w:hAnsi="Times New Roman" w:cs="Times New Roman"/>
          <w:b/>
          <w:bCs/>
          <w:sz w:val="28"/>
          <w:szCs w:val="28"/>
        </w:rPr>
      </w:pPr>
    </w:p>
    <w:p w:rsidR="009E342C" w:rsidRPr="00117D32" w:rsidRDefault="009E342C" w:rsidP="00795FDA">
      <w:pPr>
        <w:spacing w:before="100" w:beforeAutospacing="1" w:after="100" w:afterAutospacing="1" w:line="240" w:lineRule="auto"/>
        <w:outlineLvl w:val="1"/>
        <w:rPr>
          <w:rFonts w:ascii="Times New Roman" w:eastAsia="Times New Roman" w:hAnsi="Times New Roman" w:cs="Times New Roman"/>
          <w:b/>
          <w:bCs/>
          <w:sz w:val="28"/>
          <w:szCs w:val="28"/>
        </w:rPr>
      </w:pPr>
    </w:p>
    <w:p w:rsidR="00795FDA" w:rsidRPr="00117D32" w:rsidRDefault="00117D32" w:rsidP="00117D3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117D32">
        <w:rPr>
          <w:rFonts w:ascii="Times New Roman" w:eastAsia="Times New Roman" w:hAnsi="Times New Roman" w:cs="Times New Roman"/>
          <w:b/>
          <w:bCs/>
          <w:sz w:val="28"/>
          <w:szCs w:val="28"/>
        </w:rPr>
        <w:lastRenderedPageBreak/>
        <w:t>Календарно-тематическое планирование</w:t>
      </w:r>
      <w:r w:rsidR="00795FDA" w:rsidRPr="00117D32">
        <w:rPr>
          <w:rFonts w:ascii="Times New Roman" w:eastAsia="Times New Roman" w:hAnsi="Times New Roman" w:cs="Times New Roman"/>
          <w:b/>
          <w:bCs/>
          <w:sz w:val="28"/>
          <w:szCs w:val="28"/>
        </w:rPr>
        <w:t xml:space="preserve"> модуля «Моя лаборатория» – 6 класс</w:t>
      </w:r>
    </w:p>
    <w:tbl>
      <w:tblPr>
        <w:tblStyle w:val="a5"/>
        <w:tblW w:w="14355" w:type="dxa"/>
        <w:tblLook w:val="04A0" w:firstRow="1" w:lastRow="0" w:firstColumn="1" w:lastColumn="0" w:noHBand="0" w:noVBand="1"/>
      </w:tblPr>
      <w:tblGrid>
        <w:gridCol w:w="902"/>
        <w:gridCol w:w="3107"/>
        <w:gridCol w:w="5173"/>
        <w:gridCol w:w="2308"/>
        <w:gridCol w:w="2865"/>
      </w:tblGrid>
      <w:tr w:rsidR="009E342C" w:rsidRPr="00117D32" w:rsidTr="009E342C">
        <w:trPr>
          <w:trHeight w:val="1298"/>
        </w:trPr>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урока</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Тема урока</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Содержание</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Домашнее задание</w:t>
            </w:r>
          </w:p>
        </w:tc>
        <w:tc>
          <w:tcPr>
            <w:tcW w:w="2865" w:type="dxa"/>
            <w:hideMark/>
          </w:tcPr>
          <w:p w:rsidR="009E342C" w:rsidRPr="00117D32" w:rsidRDefault="00DE017A" w:rsidP="00DE017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Дата проведения</w:t>
            </w:r>
          </w:p>
        </w:tc>
      </w:tr>
      <w:tr w:rsidR="00284AD2" w:rsidRPr="00117D32" w:rsidTr="00284AD2">
        <w:trPr>
          <w:trHeight w:val="345"/>
        </w:trPr>
        <w:tc>
          <w:tcPr>
            <w:tcW w:w="14355" w:type="dxa"/>
            <w:gridSpan w:val="5"/>
          </w:tcPr>
          <w:p w:rsidR="00284AD2" w:rsidRPr="00284AD2" w:rsidRDefault="00284AD2" w:rsidP="00284AD2">
            <w:pPr>
              <w:jc w:val="center"/>
              <w:rPr>
                <w:rFonts w:ascii="Times New Roman" w:eastAsia="Times New Roman" w:hAnsi="Times New Roman" w:cs="Times New Roman"/>
                <w:b/>
                <w:sz w:val="28"/>
                <w:szCs w:val="28"/>
              </w:rPr>
            </w:pPr>
            <w:r w:rsidRPr="00284AD2">
              <w:rPr>
                <w:rFonts w:ascii="Times New Roman" w:eastAsia="Times New Roman" w:hAnsi="Times New Roman" w:cs="Times New Roman"/>
                <w:b/>
                <w:sz w:val="28"/>
                <w:szCs w:val="28"/>
              </w:rPr>
              <w:t>I четверть</w:t>
            </w:r>
          </w:p>
          <w:p w:rsidR="00284AD2" w:rsidRPr="00117D32" w:rsidRDefault="00284AD2" w:rsidP="00284AD2">
            <w:pPr>
              <w:jc w:val="center"/>
              <w:rPr>
                <w:rFonts w:ascii="Times New Roman" w:eastAsia="Times New Roman" w:hAnsi="Times New Roman" w:cs="Times New Roman"/>
                <w:sz w:val="28"/>
                <w:szCs w:val="28"/>
              </w:rPr>
            </w:pPr>
            <w:r w:rsidRPr="00284AD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8</w:t>
            </w:r>
            <w:r w:rsidRPr="00284AD2">
              <w:rPr>
                <w:rFonts w:ascii="Times New Roman" w:eastAsia="Times New Roman" w:hAnsi="Times New Roman" w:cs="Times New Roman"/>
                <w:b/>
                <w:sz w:val="28"/>
                <w:szCs w:val="28"/>
              </w:rPr>
              <w:t xml:space="preserve"> недель, </w:t>
            </w:r>
            <w:r>
              <w:rPr>
                <w:rFonts w:ascii="Times New Roman" w:eastAsia="Times New Roman" w:hAnsi="Times New Roman" w:cs="Times New Roman"/>
                <w:b/>
                <w:sz w:val="28"/>
                <w:szCs w:val="28"/>
              </w:rPr>
              <w:t>8</w:t>
            </w:r>
            <w:r w:rsidRPr="00284AD2">
              <w:rPr>
                <w:rFonts w:ascii="Times New Roman" w:eastAsia="Times New Roman" w:hAnsi="Times New Roman" w:cs="Times New Roman"/>
                <w:b/>
                <w:sz w:val="28"/>
                <w:szCs w:val="28"/>
              </w:rPr>
              <w:t xml:space="preserve"> часов)</w:t>
            </w:r>
          </w:p>
        </w:tc>
      </w:tr>
      <w:tr w:rsidR="00795FDA" w:rsidRPr="00117D32" w:rsidTr="009E342C">
        <w:tc>
          <w:tcPr>
            <w:tcW w:w="14355" w:type="dxa"/>
            <w:gridSpan w:val="5"/>
            <w:shd w:val="clear" w:color="auto" w:fill="FDE9D9" w:themeFill="accent6" w:themeFillTint="33"/>
            <w:hideMark/>
          </w:tcPr>
          <w:p w:rsidR="00795FDA" w:rsidRPr="00117D32" w:rsidRDefault="00E772A8" w:rsidP="002A4E2D">
            <w:pPr>
              <w:rPr>
                <w:rFonts w:ascii="Times New Roman" w:eastAsia="Times New Roman" w:hAnsi="Times New Roman" w:cs="Times New Roman"/>
                <w:sz w:val="28"/>
                <w:szCs w:val="28"/>
              </w:rPr>
            </w:pPr>
            <w:r w:rsidRPr="00117D32">
              <w:rPr>
                <w:rFonts w:ascii="Times New Roman" w:eastAsia="Times New Roman" w:hAnsi="Times New Roman" w:cs="Times New Roman"/>
                <w:b/>
                <w:bCs/>
                <w:sz w:val="28"/>
                <w:szCs w:val="28"/>
              </w:rPr>
              <w:t>Введение (2</w:t>
            </w:r>
            <w:r w:rsidR="00795FDA" w:rsidRPr="00117D32">
              <w:rPr>
                <w:rFonts w:ascii="Times New Roman" w:eastAsia="Times New Roman" w:hAnsi="Times New Roman" w:cs="Times New Roman"/>
                <w:b/>
                <w:bCs/>
                <w:sz w:val="28"/>
                <w:szCs w:val="28"/>
              </w:rPr>
              <w:t xml:space="preserve"> ч)</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1</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Моя лаборатория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Оборудование юного исследователя (лупа, микроскоп, секундомер, компас, пробирки, линейка, диск Секки, термометр и т.п.)</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284AD2" w:rsidP="00DE017A">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06.09</w:t>
            </w:r>
            <w:r w:rsidR="009E342C"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2</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Презентация работ</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Выставка учебных исследовательских и творческих работ. Анализ тематики исследований, оппонирование результатов. ПР1</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284AD2" w:rsidP="002A4E2D">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13.09</w:t>
            </w:r>
            <w:r w:rsidR="009E342C"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p>
        </w:tc>
      </w:tr>
      <w:tr w:rsidR="00795FDA" w:rsidRPr="00117D32" w:rsidTr="009E342C">
        <w:tc>
          <w:tcPr>
            <w:tcW w:w="14355" w:type="dxa"/>
            <w:gridSpan w:val="5"/>
            <w:shd w:val="clear" w:color="auto" w:fill="FDE9D9" w:themeFill="accent6" w:themeFillTint="33"/>
            <w:hideMark/>
          </w:tcPr>
          <w:p w:rsidR="00795FDA" w:rsidRPr="00117D32" w:rsidRDefault="00E772A8" w:rsidP="002A4E2D">
            <w:pPr>
              <w:rPr>
                <w:rFonts w:ascii="Times New Roman" w:eastAsia="Times New Roman" w:hAnsi="Times New Roman" w:cs="Times New Roman"/>
                <w:sz w:val="28"/>
                <w:szCs w:val="28"/>
              </w:rPr>
            </w:pPr>
            <w:r w:rsidRPr="00117D32">
              <w:rPr>
                <w:rFonts w:ascii="Times New Roman" w:eastAsia="Times New Roman" w:hAnsi="Times New Roman" w:cs="Times New Roman"/>
                <w:b/>
                <w:bCs/>
                <w:sz w:val="28"/>
                <w:szCs w:val="28"/>
              </w:rPr>
              <w:t>Азбука учебного исследования (2</w:t>
            </w:r>
            <w:r w:rsidR="00795FDA" w:rsidRPr="00117D32">
              <w:rPr>
                <w:rFonts w:ascii="Times New Roman" w:eastAsia="Times New Roman" w:hAnsi="Times New Roman" w:cs="Times New Roman"/>
                <w:b/>
                <w:bCs/>
                <w:sz w:val="28"/>
                <w:szCs w:val="28"/>
              </w:rPr>
              <w:t xml:space="preserve"> ч)</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3</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Учебное исследование</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Учебное и научное исследование, их различия и сходство. Предмет, объект, методы исследования.</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Выбор объекта и предмета исследования</w:t>
            </w:r>
          </w:p>
        </w:tc>
        <w:tc>
          <w:tcPr>
            <w:tcW w:w="2865" w:type="dxa"/>
            <w:hideMark/>
          </w:tcPr>
          <w:p w:rsidR="009E342C" w:rsidRPr="00117D32" w:rsidRDefault="00284AD2" w:rsidP="002A4E2D">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20.09</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4</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Алгоритм деятельности юного исследователя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Диагностика и самодиагностика оценки опыта творческой деятельности. ПР2</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p>
        </w:tc>
        <w:tc>
          <w:tcPr>
            <w:tcW w:w="2865" w:type="dxa"/>
            <w:hideMark/>
          </w:tcPr>
          <w:p w:rsidR="009E342C" w:rsidRPr="00117D32" w:rsidRDefault="00284AD2" w:rsidP="00DE017A">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27.09</w:t>
            </w:r>
          </w:p>
        </w:tc>
      </w:tr>
      <w:tr w:rsidR="00795FDA" w:rsidRPr="00117D32" w:rsidTr="009E342C">
        <w:tc>
          <w:tcPr>
            <w:tcW w:w="14355" w:type="dxa"/>
            <w:gridSpan w:val="5"/>
            <w:shd w:val="clear" w:color="auto" w:fill="FDE9D9" w:themeFill="accent6" w:themeFillTint="33"/>
            <w:hideMark/>
          </w:tcPr>
          <w:p w:rsidR="00795FDA" w:rsidRPr="00117D32" w:rsidRDefault="00795FDA" w:rsidP="00DE017A">
            <w:pPr>
              <w:rPr>
                <w:rFonts w:ascii="Times New Roman" w:eastAsia="Times New Roman" w:hAnsi="Times New Roman" w:cs="Times New Roman"/>
                <w:sz w:val="28"/>
                <w:szCs w:val="28"/>
              </w:rPr>
            </w:pPr>
            <w:r w:rsidRPr="00117D32">
              <w:rPr>
                <w:rFonts w:ascii="Times New Roman" w:eastAsia="Times New Roman" w:hAnsi="Times New Roman" w:cs="Times New Roman"/>
                <w:b/>
                <w:bCs/>
                <w:sz w:val="28"/>
                <w:szCs w:val="28"/>
              </w:rPr>
              <w:t xml:space="preserve"> </w:t>
            </w:r>
            <w:r w:rsidR="00E772A8" w:rsidRPr="00117D32">
              <w:rPr>
                <w:rFonts w:ascii="Times New Roman" w:eastAsia="Times New Roman" w:hAnsi="Times New Roman" w:cs="Times New Roman"/>
                <w:b/>
                <w:bCs/>
                <w:sz w:val="28"/>
                <w:szCs w:val="28"/>
              </w:rPr>
              <w:t>Выбор темы исследования (2</w:t>
            </w:r>
            <w:r w:rsidRPr="00117D32">
              <w:rPr>
                <w:rFonts w:ascii="Times New Roman" w:eastAsia="Times New Roman" w:hAnsi="Times New Roman" w:cs="Times New Roman"/>
                <w:b/>
                <w:bCs/>
                <w:sz w:val="28"/>
                <w:szCs w:val="28"/>
              </w:rPr>
              <w:t>ч)</w:t>
            </w:r>
            <w:r w:rsidR="00271D41" w:rsidRPr="00117D32">
              <w:rPr>
                <w:rFonts w:ascii="Times New Roman" w:eastAsia="Times New Roman" w:hAnsi="Times New Roman" w:cs="Times New Roman"/>
                <w:b/>
                <w:bCs/>
                <w:sz w:val="28"/>
                <w:szCs w:val="28"/>
              </w:rPr>
              <w:tab/>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5</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Проблема 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Проблема, проблемная ситуация, проблемная задача, проблемный вопрос. Целеполагание и мотивация. Требования к постановке целей исследования (реалистичность, ранжируемость, диагностируемость)</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284AD2" w:rsidP="002A4E2D">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04.10</w:t>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t>6</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Выбор темы 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Актуальность выбора проблемы исследования. Поиск противоречия, формулировка темы исследования. Групповая дискуссия. ПР3</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p>
        </w:tc>
        <w:tc>
          <w:tcPr>
            <w:tcW w:w="2865" w:type="dxa"/>
            <w:hideMark/>
          </w:tcPr>
          <w:p w:rsidR="009E342C" w:rsidRPr="00117D32" w:rsidRDefault="00284AD2" w:rsidP="002A4E2D">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11.10</w:t>
            </w:r>
            <w:r w:rsidR="009E342C"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p>
        </w:tc>
      </w:tr>
      <w:tr w:rsidR="00795FDA" w:rsidRPr="00117D32" w:rsidTr="009E342C">
        <w:tc>
          <w:tcPr>
            <w:tcW w:w="14355" w:type="dxa"/>
            <w:gridSpan w:val="5"/>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Поиск и способы пе</w:t>
            </w:r>
            <w:r w:rsidR="00E772A8" w:rsidRPr="00117D32">
              <w:rPr>
                <w:rFonts w:ascii="Times New Roman" w:eastAsia="Times New Roman" w:hAnsi="Times New Roman" w:cs="Times New Roman"/>
                <w:b/>
                <w:bCs/>
                <w:sz w:val="28"/>
                <w:szCs w:val="28"/>
              </w:rPr>
              <w:t>рвичной обработки информации (8</w:t>
            </w:r>
            <w:r w:rsidRPr="00117D32">
              <w:rPr>
                <w:rFonts w:ascii="Times New Roman" w:eastAsia="Times New Roman" w:hAnsi="Times New Roman" w:cs="Times New Roman"/>
                <w:b/>
                <w:bCs/>
                <w:sz w:val="28"/>
                <w:szCs w:val="28"/>
              </w:rPr>
              <w:t xml:space="preserve"> ч)</w:t>
            </w:r>
          </w:p>
        </w:tc>
      </w:tr>
      <w:tr w:rsidR="009E342C" w:rsidRPr="00117D32" w:rsidTr="00DE017A">
        <w:trPr>
          <w:trHeight w:val="1247"/>
        </w:trPr>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7</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Источники информации</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Литературные источники, архивные данные, устные и рукописные источники. Интернет.</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Подбор источников по теме исследования</w:t>
            </w:r>
          </w:p>
        </w:tc>
        <w:tc>
          <w:tcPr>
            <w:tcW w:w="2865" w:type="dxa"/>
            <w:hideMark/>
          </w:tcPr>
          <w:p w:rsidR="009E342C" w:rsidRPr="00117D32" w:rsidRDefault="00284AD2" w:rsidP="002A4E2D">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18.10</w:t>
            </w:r>
            <w:r w:rsidR="00DE017A">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8</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Способы текстовой организации информации</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Картотека (каталог), план, тезис, конспект.</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t>Конспект выбранной статьи, план, тезисы</w:t>
            </w:r>
          </w:p>
        </w:tc>
        <w:tc>
          <w:tcPr>
            <w:tcW w:w="2865" w:type="dxa"/>
            <w:hideMark/>
          </w:tcPr>
          <w:p w:rsidR="009E342C" w:rsidRPr="00117D32" w:rsidRDefault="00284AD2" w:rsidP="002A4E2D">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25.10</w:t>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284AD2" w:rsidRPr="00117D32" w:rsidTr="00AC05A8">
        <w:tc>
          <w:tcPr>
            <w:tcW w:w="11490" w:type="dxa"/>
            <w:gridSpan w:val="4"/>
          </w:tcPr>
          <w:p w:rsidR="00284AD2" w:rsidRPr="00DE017A" w:rsidRDefault="00284AD2" w:rsidP="002A4E2D">
            <w:pPr>
              <w:rPr>
                <w:rFonts w:ascii="Times New Roman" w:eastAsia="Times New Roman" w:hAnsi="Times New Roman" w:cs="Times New Roman"/>
                <w:b/>
                <w:sz w:val="28"/>
                <w:szCs w:val="28"/>
              </w:rPr>
            </w:pPr>
            <w:r w:rsidRPr="00DE017A">
              <w:rPr>
                <w:rFonts w:ascii="Times New Roman" w:eastAsia="Times New Roman" w:hAnsi="Times New Roman" w:cs="Times New Roman"/>
                <w:b/>
                <w:sz w:val="28"/>
                <w:szCs w:val="28"/>
              </w:rPr>
              <w:t>Итого</w:t>
            </w:r>
          </w:p>
        </w:tc>
        <w:tc>
          <w:tcPr>
            <w:tcW w:w="2865" w:type="dxa"/>
          </w:tcPr>
          <w:p w:rsidR="00284AD2" w:rsidRPr="00DE017A" w:rsidRDefault="00DE017A" w:rsidP="00DE017A">
            <w:pPr>
              <w:spacing w:after="240"/>
              <w:jc w:val="right"/>
              <w:rPr>
                <w:rFonts w:ascii="Times New Roman" w:eastAsia="Times New Roman" w:hAnsi="Times New Roman" w:cs="Times New Roman"/>
                <w:b/>
                <w:sz w:val="28"/>
                <w:szCs w:val="28"/>
              </w:rPr>
            </w:pPr>
            <w:r w:rsidRPr="00DE017A">
              <w:rPr>
                <w:rFonts w:ascii="Times New Roman" w:eastAsia="Times New Roman" w:hAnsi="Times New Roman" w:cs="Times New Roman"/>
                <w:b/>
                <w:sz w:val="28"/>
                <w:szCs w:val="28"/>
              </w:rPr>
              <w:t>8 ч</w:t>
            </w:r>
          </w:p>
        </w:tc>
      </w:tr>
      <w:tr w:rsidR="00284AD2" w:rsidRPr="00117D32" w:rsidTr="00F63D85">
        <w:tc>
          <w:tcPr>
            <w:tcW w:w="14355" w:type="dxa"/>
            <w:gridSpan w:val="5"/>
          </w:tcPr>
          <w:p w:rsidR="00284AD2" w:rsidRPr="00284AD2" w:rsidRDefault="00284AD2" w:rsidP="00DE017A">
            <w:pPr>
              <w:contextualSpacing/>
              <w:jc w:val="center"/>
              <w:rPr>
                <w:rFonts w:ascii="Times New Roman" w:eastAsia="Times New Roman" w:hAnsi="Times New Roman" w:cs="Times New Roman"/>
                <w:b/>
                <w:sz w:val="28"/>
                <w:szCs w:val="28"/>
              </w:rPr>
            </w:pPr>
            <w:r w:rsidRPr="00284AD2">
              <w:rPr>
                <w:rFonts w:ascii="Times New Roman" w:eastAsia="Times New Roman" w:hAnsi="Times New Roman" w:cs="Times New Roman"/>
                <w:b/>
                <w:sz w:val="28"/>
                <w:szCs w:val="28"/>
              </w:rPr>
              <w:t>II четверть</w:t>
            </w:r>
          </w:p>
          <w:p w:rsidR="00284AD2" w:rsidRPr="00117D32" w:rsidRDefault="00284AD2" w:rsidP="00DE017A">
            <w:pPr>
              <w:contextualSpacing/>
              <w:jc w:val="center"/>
              <w:rPr>
                <w:rFonts w:ascii="Times New Roman" w:eastAsia="Times New Roman" w:hAnsi="Times New Roman" w:cs="Times New Roman"/>
                <w:sz w:val="28"/>
                <w:szCs w:val="28"/>
              </w:rPr>
            </w:pPr>
            <w:r w:rsidRPr="00284AD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8</w:t>
            </w:r>
            <w:r w:rsidRPr="00284AD2">
              <w:rPr>
                <w:rFonts w:ascii="Times New Roman" w:eastAsia="Times New Roman" w:hAnsi="Times New Roman" w:cs="Times New Roman"/>
                <w:b/>
                <w:sz w:val="28"/>
                <w:szCs w:val="28"/>
              </w:rPr>
              <w:t xml:space="preserve"> недель, 9 часов</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9</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Работа с каталогами</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Работа с алфавитным и систематическим каталогами. Аннотация перечня литературы. </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Составление аннотации</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10</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Список источников </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Правила оформления списка источников. Обзор литературы.</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Написание обзора литературы по теме</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11</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Дополнительные </w:t>
            </w:r>
            <w:r w:rsidRPr="00117D32">
              <w:rPr>
                <w:rFonts w:ascii="Times New Roman" w:eastAsia="Times New Roman" w:hAnsi="Times New Roman" w:cs="Times New Roman"/>
                <w:sz w:val="28"/>
                <w:szCs w:val="28"/>
              </w:rPr>
              <w:lastRenderedPageBreak/>
              <w:t>источники</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Поиск дополнительных источников </w:t>
            </w:r>
            <w:r w:rsidRPr="00117D32">
              <w:rPr>
                <w:rFonts w:ascii="Times New Roman" w:eastAsia="Times New Roman" w:hAnsi="Times New Roman" w:cs="Times New Roman"/>
                <w:sz w:val="28"/>
                <w:szCs w:val="28"/>
              </w:rPr>
              <w:lastRenderedPageBreak/>
              <w:t>информации, в том числе на электронных носителях. Верификация данных</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Найти несколько </w:t>
            </w:r>
            <w:r w:rsidRPr="00117D32">
              <w:rPr>
                <w:rFonts w:ascii="Times New Roman" w:eastAsia="Times New Roman" w:hAnsi="Times New Roman" w:cs="Times New Roman"/>
                <w:sz w:val="28"/>
                <w:szCs w:val="28"/>
              </w:rPr>
              <w:lastRenderedPageBreak/>
              <w:t>сайтов по теме</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12</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Графическое представление информации</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Логические опорные сигналы, картосхемы, диаграммы, графики, таблицы, графы. ПР4</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Генеалогическое дерево семьи</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13</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Компьютерное представление данных</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Компьютерные презентации, web-сайты, электронные таблицы, публикации, документы.</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Подобрать фотографии</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14</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Компьютерная презентация «Моя семья»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Размещение текстовых и графических данных на слайдах. Работа со сканером и цифровым фотоаппаратом.</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9E342C">
        <w:tc>
          <w:tcPr>
            <w:tcW w:w="14355" w:type="dxa"/>
            <w:gridSpan w:val="5"/>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 xml:space="preserve"> </w:t>
            </w:r>
            <w:r w:rsidR="00593F8A" w:rsidRPr="00117D32">
              <w:rPr>
                <w:rFonts w:ascii="Times New Roman" w:eastAsia="Times New Roman" w:hAnsi="Times New Roman" w:cs="Times New Roman"/>
                <w:b/>
                <w:bCs/>
                <w:sz w:val="28"/>
                <w:szCs w:val="28"/>
              </w:rPr>
              <w:t>Методы учебного исследования (6</w:t>
            </w:r>
            <w:r w:rsidRPr="00117D32">
              <w:rPr>
                <w:rFonts w:ascii="Times New Roman" w:eastAsia="Times New Roman" w:hAnsi="Times New Roman" w:cs="Times New Roman"/>
                <w:b/>
                <w:bCs/>
                <w:sz w:val="28"/>
                <w:szCs w:val="28"/>
              </w:rPr>
              <w:t>ч)</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15</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Теоретические методы исследования </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Методы учебного исследования, классификация. Теоретические методы (анализ, синтез, сравнение, обобщение, классификация, абстрагирование, моделирование, индукция, дедукция)</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16</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Эмпирические методы </w:t>
            </w:r>
            <w:r w:rsidRPr="00117D32">
              <w:rPr>
                <w:rFonts w:ascii="Times New Roman" w:eastAsia="Times New Roman" w:hAnsi="Times New Roman" w:cs="Times New Roman"/>
                <w:sz w:val="28"/>
                <w:szCs w:val="28"/>
              </w:rPr>
              <w:lastRenderedPageBreak/>
              <w:t>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Эмпирические методы исследования </w:t>
            </w:r>
            <w:r w:rsidRPr="00117D32">
              <w:rPr>
                <w:rFonts w:ascii="Times New Roman" w:eastAsia="Times New Roman" w:hAnsi="Times New Roman" w:cs="Times New Roman"/>
                <w:sz w:val="28"/>
                <w:szCs w:val="28"/>
              </w:rPr>
              <w:lastRenderedPageBreak/>
              <w:t>(эксперимент, наблюдение, опрос, тест, рейтинг, работа с документами, зарисовка, фото, видео). Виды эксперимента: естественный (полевой) и лабораторный.</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17</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Применение теоретических методов</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Применение теоретических методов при работе с источниками информации по теме исследования (работа в парах, проблемных группах). ПР5</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18</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Применение эмпирических методов</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Применение эмпирических методов по теме исследования (исследование общественного мнения)</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Проведение анкеты, опроса</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19</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Применение эмпирических методов</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Применение эмпирических методов по теме исследования (наблюдение, эксперимент). ПР6</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20</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Обработка результатов</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Представление статистических данных в графической форме</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9E342C">
        <w:tc>
          <w:tcPr>
            <w:tcW w:w="14355" w:type="dxa"/>
            <w:gridSpan w:val="5"/>
            <w:shd w:val="clear" w:color="auto" w:fill="FDE9D9" w:themeFill="accent6" w:themeFillTint="33"/>
            <w:hideMark/>
          </w:tcPr>
          <w:p w:rsidR="00795FDA" w:rsidRPr="00117D32" w:rsidRDefault="00795FDA" w:rsidP="00806FDB">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C5378E" w:rsidRPr="00117D32">
              <w:rPr>
                <w:rFonts w:ascii="Times New Roman" w:eastAsia="Times New Roman" w:hAnsi="Times New Roman" w:cs="Times New Roman"/>
                <w:b/>
                <w:bCs/>
                <w:sz w:val="28"/>
                <w:szCs w:val="28"/>
              </w:rPr>
              <w:t>Разработка темы исследования (8</w:t>
            </w:r>
            <w:r w:rsidRPr="00117D32">
              <w:rPr>
                <w:rFonts w:ascii="Times New Roman" w:eastAsia="Times New Roman" w:hAnsi="Times New Roman" w:cs="Times New Roman"/>
                <w:b/>
                <w:bCs/>
                <w:sz w:val="28"/>
                <w:szCs w:val="28"/>
              </w:rPr>
              <w:t xml:space="preserve"> ч</w:t>
            </w:r>
            <w:r w:rsidRPr="00117D32">
              <w:rPr>
                <w:rFonts w:ascii="Times New Roman" w:eastAsia="Times New Roman" w:hAnsi="Times New Roman" w:cs="Times New Roman"/>
                <w:sz w:val="28"/>
                <w:szCs w:val="28"/>
              </w:rPr>
              <w:t>)</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21</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Алгоритм учебного 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Выбор темы исследования, актуальность, проблема, предмет, объект, цель, задачи, методы, источники </w:t>
            </w:r>
            <w:r w:rsidRPr="00117D32">
              <w:rPr>
                <w:rFonts w:ascii="Times New Roman" w:eastAsia="Times New Roman" w:hAnsi="Times New Roman" w:cs="Times New Roman"/>
                <w:sz w:val="28"/>
                <w:szCs w:val="28"/>
              </w:rPr>
              <w:lastRenderedPageBreak/>
              <w:t>информации, гипотеза, пути решения, проведение исследования, обработка и интерпретация результатов, выводы, оформление, новые проблемы</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22</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Организация учебного исследования. Планирование</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Определение сроков, видов деятельности, ответственных, контрольных точек, форм представления результата, необходимых ресурсов. </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23</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Организация учебного исследования. Источники</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Работа с литературными и другими источниками (архивы, устные) </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24</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Учебный эксперимент</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Постановка экспериментов, опытов, проведение наблюдений, фиксация результатов.ПР7</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25</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Организация учебного исследования. Статистика</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Составление анкет, опросников, проведение интервью, референдума, телефонного опроса</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26</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Оформление результатов 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Требования к оформлению результатов исследования. Культура оформления. Дизайн.</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27</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Организация </w:t>
            </w:r>
            <w:r w:rsidRPr="00117D32">
              <w:rPr>
                <w:rFonts w:ascii="Times New Roman" w:eastAsia="Times New Roman" w:hAnsi="Times New Roman" w:cs="Times New Roman"/>
                <w:sz w:val="28"/>
                <w:szCs w:val="28"/>
              </w:rPr>
              <w:lastRenderedPageBreak/>
              <w:t>результатов 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Фиксация данных на бумажных и </w:t>
            </w:r>
            <w:r w:rsidRPr="00117D32">
              <w:rPr>
                <w:rFonts w:ascii="Times New Roman" w:eastAsia="Times New Roman" w:hAnsi="Times New Roman" w:cs="Times New Roman"/>
                <w:sz w:val="28"/>
                <w:szCs w:val="28"/>
              </w:rPr>
              <w:lastRenderedPageBreak/>
              <w:t>электронных носителях. Фото и видеосъёмка. Аудиозапись.</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28</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Отчёты. Творческий отчёт</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Написание отчёта, эссе, ведение дневника наблюдений. Выставка результатов исследований</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9E342C">
        <w:tc>
          <w:tcPr>
            <w:tcW w:w="14355" w:type="dxa"/>
            <w:gridSpan w:val="5"/>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Теоретическое обоснова</w:t>
            </w:r>
            <w:r w:rsidR="00C5378E" w:rsidRPr="00117D32">
              <w:rPr>
                <w:rFonts w:ascii="Times New Roman" w:eastAsia="Times New Roman" w:hAnsi="Times New Roman" w:cs="Times New Roman"/>
                <w:b/>
                <w:bCs/>
                <w:sz w:val="28"/>
                <w:szCs w:val="28"/>
              </w:rPr>
              <w:t>ние результатов исследования (4</w:t>
            </w:r>
            <w:r w:rsidRPr="00117D32">
              <w:rPr>
                <w:rFonts w:ascii="Times New Roman" w:eastAsia="Times New Roman" w:hAnsi="Times New Roman" w:cs="Times New Roman"/>
                <w:b/>
                <w:bCs/>
                <w:sz w:val="28"/>
                <w:szCs w:val="28"/>
              </w:rPr>
              <w:t>ч)</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29</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Научные основы исследования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Роль научного знания в решении проблем исследования. Анализ теоретических положений на основе различных источников информации, обоснование результатов исследования.</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30</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Выводы и заключения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Соответствие гипотезе, формулировка и аргументация выводов, заключений, предложений, дальнейших направлений исследования</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31</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Приложение </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Формирование приложения к исследовательской работе. Структурирование данных, систематизация, методики.</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32</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Коррекция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Коррекция исследования, поиск дополнительной информации, новых </w:t>
            </w:r>
            <w:r w:rsidRPr="00117D32">
              <w:rPr>
                <w:rFonts w:ascii="Times New Roman" w:eastAsia="Times New Roman" w:hAnsi="Times New Roman" w:cs="Times New Roman"/>
                <w:sz w:val="28"/>
                <w:szCs w:val="28"/>
              </w:rPr>
              <w:lastRenderedPageBreak/>
              <w:t>способов решения. ПР8</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r>
      <w:tr w:rsidR="00795FDA" w:rsidRPr="00117D32" w:rsidTr="009E342C">
        <w:tc>
          <w:tcPr>
            <w:tcW w:w="14355" w:type="dxa"/>
            <w:gridSpan w:val="5"/>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b/>
                <w:bCs/>
                <w:sz w:val="28"/>
                <w:szCs w:val="28"/>
              </w:rPr>
              <w:t>Презент</w:t>
            </w:r>
            <w:r w:rsidR="00C5378E" w:rsidRPr="00117D32">
              <w:rPr>
                <w:rFonts w:ascii="Times New Roman" w:eastAsia="Times New Roman" w:hAnsi="Times New Roman" w:cs="Times New Roman"/>
                <w:b/>
                <w:bCs/>
                <w:sz w:val="28"/>
                <w:szCs w:val="28"/>
              </w:rPr>
              <w:t>ация результатов исследования (3</w:t>
            </w:r>
            <w:r w:rsidRPr="00117D32">
              <w:rPr>
                <w:rFonts w:ascii="Times New Roman" w:eastAsia="Times New Roman" w:hAnsi="Times New Roman" w:cs="Times New Roman"/>
                <w:b/>
                <w:bCs/>
                <w:sz w:val="28"/>
                <w:szCs w:val="28"/>
              </w:rPr>
              <w:t xml:space="preserve"> ч)</w:t>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33</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Презентация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Презентация, её виды, компьютерная презентация. Требования к презентации. Рецензия.</w:t>
            </w:r>
          </w:p>
        </w:tc>
        <w:tc>
          <w:tcPr>
            <w:tcW w:w="2308"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Рецензия работы</w:t>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34</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Защита</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Публичное выступление по результатам исследования. ПР9</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902"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35</w:t>
            </w:r>
          </w:p>
        </w:tc>
        <w:tc>
          <w:tcPr>
            <w:tcW w:w="310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Рефлексия</w:t>
            </w:r>
          </w:p>
        </w:tc>
        <w:tc>
          <w:tcPr>
            <w:tcW w:w="51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Оценка деятельности группы и отдельных учащихся.</w:t>
            </w:r>
          </w:p>
        </w:tc>
        <w:tc>
          <w:tcPr>
            <w:tcW w:w="230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865"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bl>
    <w:p w:rsidR="00A13939" w:rsidRDefault="00A13939" w:rsidP="004D7B56">
      <w:pPr>
        <w:spacing w:before="100" w:beforeAutospacing="1" w:after="100" w:afterAutospacing="1" w:line="240" w:lineRule="auto"/>
        <w:outlineLvl w:val="1"/>
        <w:rPr>
          <w:rFonts w:ascii="Times New Roman" w:eastAsia="Times New Roman" w:hAnsi="Times New Roman" w:cs="Times New Roman"/>
          <w:b/>
          <w:bCs/>
          <w:sz w:val="28"/>
          <w:szCs w:val="28"/>
        </w:rPr>
      </w:pPr>
    </w:p>
    <w:p w:rsidR="009E342C" w:rsidRPr="00117D32" w:rsidRDefault="009E342C" w:rsidP="004D7B56">
      <w:pPr>
        <w:spacing w:before="100" w:beforeAutospacing="1" w:after="100" w:afterAutospacing="1" w:line="240" w:lineRule="auto"/>
        <w:outlineLvl w:val="1"/>
        <w:rPr>
          <w:rFonts w:ascii="Times New Roman" w:eastAsia="Times New Roman" w:hAnsi="Times New Roman" w:cs="Times New Roman"/>
          <w:b/>
          <w:bCs/>
          <w:sz w:val="28"/>
          <w:szCs w:val="28"/>
        </w:rPr>
      </w:pPr>
    </w:p>
    <w:p w:rsidR="00795FDA" w:rsidRPr="00117D32" w:rsidRDefault="00117D32" w:rsidP="00117D3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117D32">
        <w:rPr>
          <w:rFonts w:ascii="Times New Roman" w:eastAsia="Times New Roman" w:hAnsi="Times New Roman" w:cs="Times New Roman"/>
          <w:b/>
          <w:bCs/>
          <w:sz w:val="28"/>
          <w:szCs w:val="28"/>
        </w:rPr>
        <w:t xml:space="preserve">Календарно-тематическое планирование </w:t>
      </w:r>
      <w:r w:rsidR="00795FDA" w:rsidRPr="00117D32">
        <w:rPr>
          <w:rFonts w:ascii="Times New Roman" w:eastAsia="Times New Roman" w:hAnsi="Times New Roman" w:cs="Times New Roman"/>
          <w:b/>
          <w:bCs/>
          <w:sz w:val="28"/>
          <w:szCs w:val="28"/>
        </w:rPr>
        <w:t xml:space="preserve">модуля </w:t>
      </w:r>
      <w:r w:rsidR="004D7B56" w:rsidRPr="00117D32">
        <w:rPr>
          <w:rFonts w:ascii="Times New Roman" w:eastAsia="Times New Roman" w:hAnsi="Times New Roman" w:cs="Times New Roman"/>
          <w:b/>
          <w:bCs/>
          <w:sz w:val="28"/>
          <w:szCs w:val="28"/>
        </w:rPr>
        <w:t>«Мы творим и создаём» – 7 класс</w:t>
      </w:r>
    </w:p>
    <w:tbl>
      <w:tblPr>
        <w:tblStyle w:val="a5"/>
        <w:tblW w:w="14175" w:type="dxa"/>
        <w:tblLook w:val="04A0" w:firstRow="1" w:lastRow="0" w:firstColumn="1" w:lastColumn="0" w:noHBand="0" w:noVBand="1"/>
      </w:tblPr>
      <w:tblGrid>
        <w:gridCol w:w="897"/>
        <w:gridCol w:w="2973"/>
        <w:gridCol w:w="142"/>
        <w:gridCol w:w="5161"/>
        <w:gridCol w:w="2214"/>
        <w:gridCol w:w="2788"/>
      </w:tblGrid>
      <w:tr w:rsidR="00795FDA" w:rsidRPr="00117D32" w:rsidTr="009E342C">
        <w:tc>
          <w:tcPr>
            <w:tcW w:w="897" w:type="dxa"/>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урока</w:t>
            </w:r>
          </w:p>
        </w:tc>
        <w:tc>
          <w:tcPr>
            <w:tcW w:w="3115" w:type="dxa"/>
            <w:gridSpan w:val="2"/>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Тема урока</w:t>
            </w:r>
          </w:p>
        </w:tc>
        <w:tc>
          <w:tcPr>
            <w:tcW w:w="5161" w:type="dxa"/>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Содержание</w:t>
            </w:r>
          </w:p>
        </w:tc>
        <w:tc>
          <w:tcPr>
            <w:tcW w:w="2214" w:type="dxa"/>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Домашнее задание</w:t>
            </w:r>
          </w:p>
        </w:tc>
        <w:tc>
          <w:tcPr>
            <w:tcW w:w="2788" w:type="dxa"/>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Дата проведения</w:t>
            </w:r>
          </w:p>
        </w:tc>
      </w:tr>
      <w:tr w:rsidR="00795FDA" w:rsidRPr="00117D32" w:rsidTr="00F84821">
        <w:tc>
          <w:tcPr>
            <w:tcW w:w="14175" w:type="dxa"/>
            <w:gridSpan w:val="6"/>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009C07F3" w:rsidRPr="00117D32">
              <w:rPr>
                <w:rFonts w:ascii="Times New Roman" w:eastAsia="Times New Roman" w:hAnsi="Times New Roman" w:cs="Times New Roman"/>
                <w:b/>
                <w:bCs/>
                <w:sz w:val="28"/>
                <w:szCs w:val="28"/>
              </w:rPr>
              <w:lastRenderedPageBreak/>
              <w:t>Введение (4</w:t>
            </w:r>
            <w:r w:rsidRPr="00117D32">
              <w:rPr>
                <w:rFonts w:ascii="Times New Roman" w:eastAsia="Times New Roman" w:hAnsi="Times New Roman" w:cs="Times New Roman"/>
                <w:b/>
                <w:bCs/>
                <w:sz w:val="28"/>
                <w:szCs w:val="28"/>
              </w:rPr>
              <w:t xml:space="preserve"> ч)</w:t>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Творчество </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Творчество, творческая личность. Признаки творческой деятельности. Примеры КТД для школы, социума.</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Сочинение «Моё участие в жизни семьи/школы»</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КТД</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Методика разработки КТД. Ролевая игра</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Выбор темы исследования, проекта </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Выбор предмета, объекта, темы исследования, проекта. Паспорт проекта. ПР1</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Проведение анкеты по выбранной теме</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4</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Анкетирование</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Обработка результатов анкетирования по выявлению предпочитаемых направлений КТД</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F84821">
        <w:tc>
          <w:tcPr>
            <w:tcW w:w="14175" w:type="dxa"/>
            <w:gridSpan w:val="6"/>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Организация КТД по постановк</w:t>
            </w:r>
            <w:r w:rsidR="009C07F3" w:rsidRPr="00117D32">
              <w:rPr>
                <w:rFonts w:ascii="Times New Roman" w:eastAsia="Times New Roman" w:hAnsi="Times New Roman" w:cs="Times New Roman"/>
                <w:b/>
                <w:bCs/>
                <w:sz w:val="28"/>
                <w:szCs w:val="28"/>
              </w:rPr>
              <w:t xml:space="preserve">е эксперимента, исследования (16 </w:t>
            </w:r>
            <w:r w:rsidRPr="00117D32">
              <w:rPr>
                <w:rFonts w:ascii="Times New Roman" w:eastAsia="Times New Roman" w:hAnsi="Times New Roman" w:cs="Times New Roman"/>
                <w:b/>
                <w:bCs/>
                <w:sz w:val="28"/>
                <w:szCs w:val="28"/>
              </w:rPr>
              <w:t>ч)</w:t>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5</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Коллектив</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Определение коллектива, его функции. Взаимоотношения в коллективе. Тест на уровень сплочённости коллектива. Референтометрия.</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lastRenderedPageBreak/>
              <w:t>6</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Взаимодействие в группе</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 xml:space="preserve">Виды взаимодействия в группе. Роль лидера команды. Социометрия. Тренинг. Ролевая игра. </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Записать по часам занятость 1 дня</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7</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Тайм-менеджмент.</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Управление временем. Ресурсы времени. Планирование распорядка дня. Тренинг.</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8</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Постановка проблемы</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Социально значимые проблемы. Стратегия КТД по постановке проблемы. Разработка программы технического решения. ПР2</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9</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Планирование</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Разработка плана действий по организации КТД. Формирование микрогрупп, распределение обязанностей, определение сроков. </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10</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Реализация проекта. Информационный этап</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Сбор сведений о текущем состоянии объекта исследования. Отбор и изучение необходимых информационных источников. Определение методов проведения исследования.</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11</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Реализация проекта. Деятельностный этап</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Проведение первичных исследований, выявление дополнительных направлений </w:t>
            </w:r>
            <w:r w:rsidRPr="00117D32">
              <w:rPr>
                <w:rFonts w:ascii="Times New Roman" w:eastAsia="Times New Roman" w:hAnsi="Times New Roman" w:cs="Times New Roman"/>
                <w:sz w:val="28"/>
                <w:szCs w:val="28"/>
              </w:rPr>
              <w:lastRenderedPageBreak/>
              <w:t>деятельности.</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12</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Реализация проекта. Обработка данных</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Подведение промежуточных итогов, обработка экспериментальных данных, результатов исследования</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13</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Промежуточный контроль</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Коррекция сроков, видов деятельности, направлений исследования, дополнение методик</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14</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Реализация проекта. Практический этап.</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Проведение дополнительных исследований, организация информационных акций.</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Разработать анкету по теме</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15</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Изучение общественного мнения.</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Проведение опросов, анкет, референдума. Статистическая обработка данных опросов</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16</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Реализация проекта. Аналитический этап.</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Систематизация данных. Соотнесение полученных результатов с планируемым. Формулировка выводов. Определение направлений дальнейшего развития исследования.</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17</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Оформление результатов исследования</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Написание работы, оформление приложений, разработка рекомендаций</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18</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Подготовка защиты</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Разработка презентации, буклетов, написание тезисов выступления, подбор наглядности.</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19</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Презентация проекта</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Выступление на конференции, защита работы.</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20</w:t>
            </w:r>
          </w:p>
        </w:tc>
        <w:tc>
          <w:tcPr>
            <w:tcW w:w="2973"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Оценочный этап</w:t>
            </w:r>
          </w:p>
        </w:tc>
        <w:tc>
          <w:tcPr>
            <w:tcW w:w="5303"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Оценка уровня и качества проведённого дела, вынесение благодарностей, поощрение участников</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F84821">
        <w:tc>
          <w:tcPr>
            <w:tcW w:w="14175" w:type="dxa"/>
            <w:gridSpan w:val="6"/>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Нравс</w:t>
            </w:r>
            <w:r w:rsidR="00993D59" w:rsidRPr="00117D32">
              <w:rPr>
                <w:rFonts w:ascii="Times New Roman" w:eastAsia="Times New Roman" w:hAnsi="Times New Roman" w:cs="Times New Roman"/>
                <w:b/>
                <w:bCs/>
                <w:sz w:val="28"/>
                <w:szCs w:val="28"/>
              </w:rPr>
              <w:t>твенная культура исследования (4</w:t>
            </w:r>
            <w:r w:rsidRPr="00117D32">
              <w:rPr>
                <w:rFonts w:ascii="Times New Roman" w:eastAsia="Times New Roman" w:hAnsi="Times New Roman" w:cs="Times New Roman"/>
                <w:b/>
                <w:bCs/>
                <w:sz w:val="28"/>
                <w:szCs w:val="28"/>
              </w:rPr>
              <w:t xml:space="preserve"> ч)</w:t>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21</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Нравственная культура</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Культура, нравственность, мораль, право.</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Эссе «Мои жизненные идеалы»</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22</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Патриотизм</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Качества гражданина – патриота малой родины, своего Отечества</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Подготовка вопросов для дискуссии</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23</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Дискуссия и </w:t>
            </w:r>
            <w:r w:rsidRPr="00117D32">
              <w:rPr>
                <w:rFonts w:ascii="Times New Roman" w:eastAsia="Times New Roman" w:hAnsi="Times New Roman" w:cs="Times New Roman"/>
                <w:sz w:val="28"/>
                <w:szCs w:val="28"/>
              </w:rPr>
              <w:lastRenderedPageBreak/>
              <w:t>рецензирование</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 xml:space="preserve">Дискуссия как цивилизованный способ </w:t>
            </w:r>
            <w:r w:rsidRPr="00117D32">
              <w:rPr>
                <w:rFonts w:ascii="Times New Roman" w:eastAsia="Times New Roman" w:hAnsi="Times New Roman" w:cs="Times New Roman"/>
                <w:sz w:val="28"/>
                <w:szCs w:val="28"/>
              </w:rPr>
              <w:lastRenderedPageBreak/>
              <w:t>обсуждения разных точек зрения. Правила проведения дискуссии, диспута, оппонирование, рецензирование. Культура дискуссии</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24</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Направленность группы</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Ценностно-ориентационное единство работы в группе. Социальная направленность группы.</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F84821">
        <w:tc>
          <w:tcPr>
            <w:tcW w:w="14175" w:type="dxa"/>
            <w:gridSpan w:val="6"/>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b/>
                <w:bCs/>
                <w:sz w:val="28"/>
                <w:szCs w:val="28"/>
              </w:rPr>
              <w:t>Обуче</w:t>
            </w:r>
            <w:r w:rsidR="00993D59" w:rsidRPr="00117D32">
              <w:rPr>
                <w:rFonts w:ascii="Times New Roman" w:eastAsia="Times New Roman" w:hAnsi="Times New Roman" w:cs="Times New Roman"/>
                <w:b/>
                <w:bCs/>
                <w:sz w:val="28"/>
                <w:szCs w:val="28"/>
              </w:rPr>
              <w:t>ние рефлексивной деятельности (4</w:t>
            </w:r>
            <w:r w:rsidRPr="00117D32">
              <w:rPr>
                <w:rFonts w:ascii="Times New Roman" w:eastAsia="Times New Roman" w:hAnsi="Times New Roman" w:cs="Times New Roman"/>
                <w:b/>
                <w:bCs/>
                <w:sz w:val="28"/>
                <w:szCs w:val="28"/>
              </w:rPr>
              <w:t xml:space="preserve"> ч)</w:t>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25</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Рефлексия</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Рефлексия как способ оценки результатов. Виды рефлексии. Алгоритм рефлексивной деятельности (что получилось, что нет, причины, какие трудности были, что можно сделать иначе)</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26</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Критерии оценки</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Критерии оценки способов деятельности, результатов, презентации.</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Оценить свою деятельность в проекте</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27</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Самоанализ и самооценка</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Самоанализ и самооценка выполнения исследования, проекта, КТД. ПР4</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Письменная саморефлексия</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rPr>
          <w:trHeight w:val="105"/>
        </w:trPr>
        <w:tc>
          <w:tcPr>
            <w:tcW w:w="897" w:type="dxa"/>
            <w:hideMark/>
          </w:tcPr>
          <w:p w:rsidR="009E342C" w:rsidRPr="00117D32" w:rsidRDefault="009E342C" w:rsidP="002A4E2D">
            <w:pPr>
              <w:spacing w:line="105" w:lineRule="atLeast"/>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lastRenderedPageBreak/>
              <w:t>28</w:t>
            </w:r>
          </w:p>
        </w:tc>
        <w:tc>
          <w:tcPr>
            <w:tcW w:w="3115" w:type="dxa"/>
            <w:gridSpan w:val="2"/>
            <w:hideMark/>
          </w:tcPr>
          <w:p w:rsidR="009E342C" w:rsidRPr="00117D32" w:rsidRDefault="009E342C" w:rsidP="002A4E2D">
            <w:pPr>
              <w:spacing w:line="105" w:lineRule="atLeast"/>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Групповая рефлексия</w:t>
            </w:r>
          </w:p>
        </w:tc>
        <w:tc>
          <w:tcPr>
            <w:tcW w:w="5161" w:type="dxa"/>
            <w:hideMark/>
          </w:tcPr>
          <w:p w:rsidR="009E342C" w:rsidRPr="00117D32" w:rsidRDefault="009E342C" w:rsidP="002A4E2D">
            <w:pPr>
              <w:spacing w:line="105" w:lineRule="atLeast"/>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Обсуждение качества самоанализа на основе письменных работ. Объективность и субъективность</w:t>
            </w:r>
          </w:p>
        </w:tc>
        <w:tc>
          <w:tcPr>
            <w:tcW w:w="2214" w:type="dxa"/>
            <w:hideMark/>
          </w:tcPr>
          <w:p w:rsidR="009E342C" w:rsidRPr="00117D32" w:rsidRDefault="009E342C" w:rsidP="002A4E2D">
            <w:pPr>
              <w:spacing w:after="240" w:line="105" w:lineRule="atLeast"/>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tc>
        <w:tc>
          <w:tcPr>
            <w:tcW w:w="2788" w:type="dxa"/>
            <w:hideMark/>
          </w:tcPr>
          <w:p w:rsidR="009E342C" w:rsidRPr="00117D32" w:rsidRDefault="009E342C" w:rsidP="002A4E2D">
            <w:pPr>
              <w:spacing w:after="240" w:line="105" w:lineRule="atLeast"/>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9E342C" w:rsidRPr="00117D32" w:rsidRDefault="009E342C" w:rsidP="002A4E2D">
            <w:pPr>
              <w:spacing w:line="105" w:lineRule="atLeast"/>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795FDA" w:rsidRPr="00117D32" w:rsidTr="00F84821">
        <w:tc>
          <w:tcPr>
            <w:tcW w:w="14175" w:type="dxa"/>
            <w:gridSpan w:val="6"/>
            <w:shd w:val="clear" w:color="auto" w:fill="FDE9D9" w:themeFill="accent6" w:themeFillTint="33"/>
            <w:hideMark/>
          </w:tcPr>
          <w:p w:rsidR="00795FDA" w:rsidRPr="00117D32" w:rsidRDefault="00795FDA"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001A1087" w:rsidRPr="00117D32">
              <w:rPr>
                <w:rFonts w:ascii="Times New Roman" w:eastAsia="Times New Roman" w:hAnsi="Times New Roman" w:cs="Times New Roman"/>
                <w:b/>
                <w:bCs/>
                <w:sz w:val="28"/>
                <w:szCs w:val="28"/>
              </w:rPr>
              <w:t>Публичное выступление (7</w:t>
            </w:r>
            <w:r w:rsidRPr="00117D32">
              <w:rPr>
                <w:rFonts w:ascii="Times New Roman" w:eastAsia="Times New Roman" w:hAnsi="Times New Roman" w:cs="Times New Roman"/>
                <w:b/>
                <w:bCs/>
                <w:sz w:val="28"/>
                <w:szCs w:val="28"/>
              </w:rPr>
              <w:t>ч)</w:t>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29</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Публичное выступление</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Особенности выступления перед публикой. Требования к публичному выступлению. Форматы публичных выступлений: доклад, презентация, защита, агитация и т.п.</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Подготовить небольшое выступление</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30</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Конференция</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Организация конференции исследователей. </w:t>
            </w: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br/>
              <w:t>Невербальные средства передачи информации. Импровизированная речь. Ролевая игра</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31</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Требования</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 xml:space="preserve">Требования к полиграфическому оформлению, компьютерной презентации, мини-проекту, структуре содержания, оформлению исследования </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32</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Презентация проекта</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Разработка презентации по мини-исследованию</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r w:rsidRPr="00117D32">
              <w:rPr>
                <w:rFonts w:ascii="Times New Roman" w:eastAsia="Times New Roman" w:hAnsi="Times New Roman" w:cs="Times New Roman"/>
                <w:sz w:val="28"/>
                <w:szCs w:val="28"/>
              </w:rPr>
              <w:lastRenderedPageBreak/>
              <w:t>33</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Творческий отчёт</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Выставка результатов творческой деятельности, концерт, праздник. Сценарий</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r w:rsidRPr="00117D32">
              <w:rPr>
                <w:rFonts w:ascii="Times New Roman" w:eastAsia="Times New Roman" w:hAnsi="Times New Roman" w:cs="Times New Roman"/>
                <w:sz w:val="28"/>
                <w:szCs w:val="28"/>
              </w:rPr>
              <w:lastRenderedPageBreak/>
              <w:t>Разработка паспорта мини-проекта</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lastRenderedPageBreak/>
              <w:br/>
              <w:t>34</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Защита мини-проекта</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Подведение итогов работы над общим проектом и мини-проектами.</w:t>
            </w:r>
          </w:p>
        </w:tc>
        <w:tc>
          <w:tcPr>
            <w:tcW w:w="2214"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Продумать перспективы</w:t>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r w:rsidR="009E342C" w:rsidRPr="00117D32" w:rsidTr="009E342C">
        <w:tc>
          <w:tcPr>
            <w:tcW w:w="897"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35</w:t>
            </w:r>
          </w:p>
        </w:tc>
        <w:tc>
          <w:tcPr>
            <w:tcW w:w="3115" w:type="dxa"/>
            <w:gridSpan w:val="2"/>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Рефлексия</w:t>
            </w:r>
          </w:p>
        </w:tc>
        <w:tc>
          <w:tcPr>
            <w:tcW w:w="5161" w:type="dxa"/>
            <w:hideMark/>
          </w:tcPr>
          <w:p w:rsidR="009E342C" w:rsidRPr="00117D32" w:rsidRDefault="009E342C" w:rsidP="002A4E2D">
            <w:pPr>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t>Оценка деятельности по разработке проектов, определение перспектив развития</w:t>
            </w:r>
          </w:p>
        </w:tc>
        <w:tc>
          <w:tcPr>
            <w:tcW w:w="2214"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c>
          <w:tcPr>
            <w:tcW w:w="2788" w:type="dxa"/>
            <w:hideMark/>
          </w:tcPr>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p w:rsidR="009E342C" w:rsidRPr="00117D32" w:rsidRDefault="009E342C" w:rsidP="002A4E2D">
            <w:pPr>
              <w:spacing w:after="240"/>
              <w:rPr>
                <w:rFonts w:ascii="Times New Roman" w:eastAsia="Times New Roman" w:hAnsi="Times New Roman" w:cs="Times New Roman"/>
                <w:sz w:val="28"/>
                <w:szCs w:val="28"/>
              </w:rPr>
            </w:pPr>
            <w:r w:rsidRPr="00117D32">
              <w:rPr>
                <w:rFonts w:ascii="Times New Roman" w:eastAsia="Times New Roman" w:hAnsi="Times New Roman" w:cs="Times New Roman"/>
                <w:sz w:val="28"/>
                <w:szCs w:val="28"/>
              </w:rPr>
              <w:br/>
            </w:r>
          </w:p>
        </w:tc>
      </w:tr>
    </w:tbl>
    <w:p w:rsidR="00CF6D4D" w:rsidRDefault="00CF6D4D" w:rsidP="007F65DD">
      <w:pPr>
        <w:spacing w:before="100" w:beforeAutospacing="1" w:after="100" w:afterAutospacing="1" w:line="240" w:lineRule="auto"/>
        <w:outlineLvl w:val="1"/>
        <w:rPr>
          <w:rFonts w:ascii="Times New Roman" w:eastAsia="Times New Roman" w:hAnsi="Times New Roman" w:cs="Times New Roman"/>
          <w:b/>
          <w:bCs/>
          <w:sz w:val="28"/>
          <w:szCs w:val="28"/>
        </w:rPr>
      </w:pPr>
    </w:p>
    <w:p w:rsidR="00284AD2" w:rsidRDefault="00284AD2" w:rsidP="007F65DD">
      <w:pPr>
        <w:spacing w:before="100" w:beforeAutospacing="1" w:after="100" w:afterAutospacing="1" w:line="240" w:lineRule="auto"/>
        <w:outlineLvl w:val="1"/>
        <w:rPr>
          <w:rFonts w:ascii="Times New Roman" w:eastAsia="Times New Roman" w:hAnsi="Times New Roman" w:cs="Times New Roman"/>
          <w:b/>
          <w:bCs/>
          <w:sz w:val="28"/>
          <w:szCs w:val="28"/>
        </w:rPr>
      </w:pPr>
    </w:p>
    <w:p w:rsidR="00284AD2" w:rsidRPr="00117D32" w:rsidRDefault="00284AD2" w:rsidP="007F65DD">
      <w:pPr>
        <w:spacing w:before="100" w:beforeAutospacing="1" w:after="100" w:afterAutospacing="1" w:line="240" w:lineRule="auto"/>
        <w:outlineLvl w:val="1"/>
        <w:rPr>
          <w:rFonts w:ascii="Times New Roman" w:eastAsia="Times New Roman" w:hAnsi="Times New Roman" w:cs="Times New Roman"/>
          <w:b/>
          <w:bCs/>
          <w:sz w:val="28"/>
          <w:szCs w:val="28"/>
        </w:rPr>
      </w:pPr>
    </w:p>
    <w:p w:rsidR="00117D32" w:rsidRPr="00117D32" w:rsidRDefault="00117D32" w:rsidP="007F65DD">
      <w:pPr>
        <w:spacing w:before="100" w:beforeAutospacing="1" w:after="100" w:afterAutospacing="1" w:line="240" w:lineRule="auto"/>
        <w:outlineLvl w:val="1"/>
        <w:rPr>
          <w:rFonts w:ascii="Times New Roman" w:eastAsia="Times New Roman" w:hAnsi="Times New Roman" w:cs="Times New Roman"/>
          <w:b/>
          <w:bCs/>
          <w:sz w:val="28"/>
          <w:szCs w:val="28"/>
        </w:rPr>
      </w:pPr>
    </w:p>
    <w:sectPr w:rsidR="00117D32" w:rsidRPr="00117D32" w:rsidSect="00117D32">
      <w:footerReference w:type="default" r:id="rId10"/>
      <w:pgSz w:w="16838" w:h="11906" w:orient="landscape"/>
      <w:pgMar w:top="851" w:right="1134" w:bottom="850"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BA" w:rsidRDefault="00A52CBA" w:rsidP="0075223B">
      <w:pPr>
        <w:spacing w:after="0" w:line="240" w:lineRule="auto"/>
      </w:pPr>
      <w:r>
        <w:separator/>
      </w:r>
    </w:p>
  </w:endnote>
  <w:endnote w:type="continuationSeparator" w:id="0">
    <w:p w:rsidR="00A52CBA" w:rsidRDefault="00A52CBA" w:rsidP="0075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SmBd">
    <w:altName w:val="Times New Roman"/>
    <w:panose1 w:val="00000000000000000000"/>
    <w:charset w:val="00"/>
    <w:family w:val="roman"/>
    <w:notTrueType/>
    <w:pitch w:val="variable"/>
    <w:sig w:usb0="00000001" w:usb1="00000001"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192029"/>
      <w:docPartObj>
        <w:docPartGallery w:val="Page Numbers (Bottom of Page)"/>
        <w:docPartUnique/>
      </w:docPartObj>
    </w:sdtPr>
    <w:sdtEndPr>
      <w:rPr>
        <w:rFonts w:ascii="Times New Roman" w:hAnsi="Times New Roman" w:cs="Times New Roman"/>
      </w:rPr>
    </w:sdtEndPr>
    <w:sdtContent>
      <w:p w:rsidR="009E342C" w:rsidRPr="005505A1" w:rsidRDefault="00F945CA">
        <w:pPr>
          <w:pStyle w:val="a9"/>
          <w:jc w:val="center"/>
          <w:rPr>
            <w:rFonts w:ascii="Times New Roman" w:hAnsi="Times New Roman" w:cs="Times New Roman"/>
          </w:rPr>
        </w:pPr>
        <w:r w:rsidRPr="005505A1">
          <w:rPr>
            <w:rFonts w:ascii="Times New Roman" w:hAnsi="Times New Roman" w:cs="Times New Roman"/>
          </w:rPr>
          <w:fldChar w:fldCharType="begin"/>
        </w:r>
        <w:r w:rsidR="009E342C" w:rsidRPr="005505A1">
          <w:rPr>
            <w:rFonts w:ascii="Times New Roman" w:hAnsi="Times New Roman" w:cs="Times New Roman"/>
          </w:rPr>
          <w:instrText>PAGE   \* MERGEFORMAT</w:instrText>
        </w:r>
        <w:r w:rsidRPr="005505A1">
          <w:rPr>
            <w:rFonts w:ascii="Times New Roman" w:hAnsi="Times New Roman" w:cs="Times New Roman"/>
          </w:rPr>
          <w:fldChar w:fldCharType="separate"/>
        </w:r>
        <w:r w:rsidR="00A42A15">
          <w:rPr>
            <w:rFonts w:ascii="Times New Roman" w:hAnsi="Times New Roman" w:cs="Times New Roman"/>
            <w:noProof/>
          </w:rPr>
          <w:t>2</w:t>
        </w:r>
        <w:r w:rsidRPr="005505A1">
          <w:rPr>
            <w:rFonts w:ascii="Times New Roman" w:hAnsi="Times New Roman" w:cs="Times New Roman"/>
          </w:rPr>
          <w:fldChar w:fldCharType="end"/>
        </w:r>
      </w:p>
    </w:sdtContent>
  </w:sdt>
  <w:p w:rsidR="009E342C" w:rsidRDefault="009E342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BA" w:rsidRDefault="00A52CBA" w:rsidP="0075223B">
      <w:pPr>
        <w:spacing w:after="0" w:line="240" w:lineRule="auto"/>
      </w:pPr>
      <w:r>
        <w:separator/>
      </w:r>
    </w:p>
  </w:footnote>
  <w:footnote w:type="continuationSeparator" w:id="0">
    <w:p w:rsidR="00A52CBA" w:rsidRDefault="00A52CBA" w:rsidP="0075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3438BC76"/>
    <w:lvl w:ilvl="0">
      <w:start w:val="1"/>
      <w:numFmt w:val="decimal"/>
      <w:lvlText w:val="%1."/>
      <w:lvlJc w:val="left"/>
      <w:pPr>
        <w:ind w:left="618" w:hanging="192"/>
      </w:pPr>
      <w:rPr>
        <w:rFonts w:ascii="Minion Pro SmBd" w:hAnsi="Minion Pro SmBd" w:cs="Minion Pro SmBd"/>
        <w:b/>
        <w:bCs/>
        <w:color w:val="231F20"/>
        <w:sz w:val="20"/>
        <w:szCs w:val="20"/>
      </w:rPr>
    </w:lvl>
    <w:lvl w:ilvl="1">
      <w:start w:val="1"/>
      <w:numFmt w:val="decimal"/>
      <w:lvlText w:val="%1.%2."/>
      <w:lvlJc w:val="left"/>
      <w:pPr>
        <w:ind w:left="689" w:hanging="340"/>
      </w:pPr>
      <w:rPr>
        <w:rFonts w:ascii="Minion Pro SmBd" w:hAnsi="Minion Pro SmBd" w:cs="Minion Pro SmBd"/>
        <w:b/>
        <w:bCs/>
        <w:color w:val="231F20"/>
        <w:sz w:val="20"/>
        <w:szCs w:val="20"/>
      </w:rPr>
    </w:lvl>
    <w:lvl w:ilvl="2">
      <w:numFmt w:val="bullet"/>
      <w:lvlText w:val="•"/>
      <w:lvlJc w:val="left"/>
      <w:pPr>
        <w:ind w:left="696" w:hanging="340"/>
      </w:pPr>
    </w:lvl>
    <w:lvl w:ilvl="3">
      <w:numFmt w:val="bullet"/>
      <w:lvlText w:val="•"/>
      <w:lvlJc w:val="left"/>
      <w:pPr>
        <w:ind w:left="696" w:hanging="340"/>
      </w:pPr>
    </w:lvl>
    <w:lvl w:ilvl="4">
      <w:numFmt w:val="bullet"/>
      <w:lvlText w:val="•"/>
      <w:lvlJc w:val="left"/>
      <w:pPr>
        <w:ind w:left="1584" w:hanging="340"/>
      </w:pPr>
    </w:lvl>
    <w:lvl w:ilvl="5">
      <w:numFmt w:val="bullet"/>
      <w:lvlText w:val="•"/>
      <w:lvlJc w:val="left"/>
      <w:pPr>
        <w:ind w:left="2471" w:hanging="340"/>
      </w:pPr>
    </w:lvl>
    <w:lvl w:ilvl="6">
      <w:numFmt w:val="bullet"/>
      <w:lvlText w:val="•"/>
      <w:lvlJc w:val="left"/>
      <w:pPr>
        <w:ind w:left="3359" w:hanging="340"/>
      </w:pPr>
    </w:lvl>
    <w:lvl w:ilvl="7">
      <w:numFmt w:val="bullet"/>
      <w:lvlText w:val="•"/>
      <w:lvlJc w:val="left"/>
      <w:pPr>
        <w:ind w:left="4247" w:hanging="340"/>
      </w:pPr>
    </w:lvl>
    <w:lvl w:ilvl="8">
      <w:numFmt w:val="bullet"/>
      <w:lvlText w:val="•"/>
      <w:lvlJc w:val="left"/>
      <w:pPr>
        <w:ind w:left="5135" w:hanging="340"/>
      </w:pPr>
    </w:lvl>
  </w:abstractNum>
  <w:abstractNum w:abstractNumId="1">
    <w:nsid w:val="0000040D"/>
    <w:multiLevelType w:val="multilevel"/>
    <w:tmpl w:val="00000890"/>
    <w:lvl w:ilvl="0">
      <w:start w:val="1"/>
      <w:numFmt w:val="decimal"/>
      <w:lvlText w:val="%1."/>
      <w:lvlJc w:val="left"/>
      <w:pPr>
        <w:ind w:left="110" w:hanging="179"/>
      </w:pPr>
      <w:rPr>
        <w:rFonts w:ascii="Minion Pro SmBd" w:hAnsi="Minion Pro SmBd" w:cs="Minion Pro SmBd"/>
        <w:b/>
        <w:bCs/>
        <w:color w:val="231F20"/>
        <w:sz w:val="20"/>
        <w:szCs w:val="20"/>
      </w:rPr>
    </w:lvl>
    <w:lvl w:ilvl="1">
      <w:start w:val="1"/>
      <w:numFmt w:val="decimal"/>
      <w:lvlText w:val="%1.%2."/>
      <w:lvlJc w:val="left"/>
      <w:pPr>
        <w:ind w:left="489" w:hanging="347"/>
      </w:pPr>
      <w:rPr>
        <w:rFonts w:ascii="Minion Pro SmBd" w:hAnsi="Minion Pro SmBd" w:cs="Minion Pro SmBd"/>
        <w:b/>
        <w:bCs/>
        <w:color w:val="231F20"/>
        <w:sz w:val="20"/>
        <w:szCs w:val="20"/>
      </w:rPr>
    </w:lvl>
    <w:lvl w:ilvl="2">
      <w:numFmt w:val="bullet"/>
      <w:lvlText w:val="•"/>
      <w:lvlJc w:val="left"/>
      <w:pPr>
        <w:ind w:left="871" w:hanging="347"/>
      </w:pPr>
    </w:lvl>
    <w:lvl w:ilvl="3">
      <w:numFmt w:val="bullet"/>
      <w:lvlText w:val="•"/>
      <w:lvlJc w:val="left"/>
      <w:pPr>
        <w:ind w:left="1626" w:hanging="347"/>
      </w:pPr>
    </w:lvl>
    <w:lvl w:ilvl="4">
      <w:numFmt w:val="bullet"/>
      <w:lvlText w:val="•"/>
      <w:lvlJc w:val="left"/>
      <w:pPr>
        <w:ind w:left="2381" w:hanging="347"/>
      </w:pPr>
    </w:lvl>
    <w:lvl w:ilvl="5">
      <w:numFmt w:val="bullet"/>
      <w:lvlText w:val="•"/>
      <w:lvlJc w:val="left"/>
      <w:pPr>
        <w:ind w:left="3136" w:hanging="347"/>
      </w:pPr>
    </w:lvl>
    <w:lvl w:ilvl="6">
      <w:numFmt w:val="bullet"/>
      <w:lvlText w:val="•"/>
      <w:lvlJc w:val="left"/>
      <w:pPr>
        <w:ind w:left="3891" w:hanging="347"/>
      </w:pPr>
    </w:lvl>
    <w:lvl w:ilvl="7">
      <w:numFmt w:val="bullet"/>
      <w:lvlText w:val="•"/>
      <w:lvlJc w:val="left"/>
      <w:pPr>
        <w:ind w:left="4646" w:hanging="347"/>
      </w:pPr>
    </w:lvl>
    <w:lvl w:ilvl="8">
      <w:numFmt w:val="bullet"/>
      <w:lvlText w:val="•"/>
      <w:lvlJc w:val="left"/>
      <w:pPr>
        <w:ind w:left="5400" w:hanging="347"/>
      </w:pPr>
    </w:lvl>
  </w:abstractNum>
  <w:abstractNum w:abstractNumId="2">
    <w:nsid w:val="0000040E"/>
    <w:multiLevelType w:val="multilevel"/>
    <w:tmpl w:val="00000891"/>
    <w:lvl w:ilvl="0">
      <w:start w:val="2"/>
      <w:numFmt w:val="decimal"/>
      <w:lvlText w:val="%1."/>
      <w:lvlJc w:val="left"/>
      <w:pPr>
        <w:ind w:left="117" w:hanging="192"/>
      </w:pPr>
      <w:rPr>
        <w:rFonts w:ascii="Minion Pro SmBd" w:hAnsi="Minion Pro SmBd" w:cs="Minion Pro SmBd"/>
        <w:b/>
        <w:bCs/>
        <w:color w:val="231F20"/>
        <w:sz w:val="20"/>
        <w:szCs w:val="20"/>
      </w:rPr>
    </w:lvl>
    <w:lvl w:ilvl="1">
      <w:start w:val="1"/>
      <w:numFmt w:val="decimal"/>
      <w:lvlText w:val="%1.%2."/>
      <w:lvlJc w:val="left"/>
      <w:pPr>
        <w:ind w:left="110" w:hanging="365"/>
      </w:pPr>
      <w:rPr>
        <w:rFonts w:ascii="Minion Pro" w:hAnsi="Minion Pro" w:cs="Minion Pro"/>
        <w:b w:val="0"/>
        <w:bCs w:val="0"/>
        <w:color w:val="231F20"/>
        <w:sz w:val="20"/>
        <w:szCs w:val="20"/>
      </w:rPr>
    </w:lvl>
    <w:lvl w:ilvl="2">
      <w:numFmt w:val="bullet"/>
      <w:lvlText w:val="•"/>
      <w:lvlJc w:val="left"/>
      <w:pPr>
        <w:ind w:left="885" w:hanging="365"/>
      </w:pPr>
    </w:lvl>
    <w:lvl w:ilvl="3">
      <w:numFmt w:val="bullet"/>
      <w:lvlText w:val="•"/>
      <w:lvlJc w:val="left"/>
      <w:pPr>
        <w:ind w:left="1653" w:hanging="365"/>
      </w:pPr>
    </w:lvl>
    <w:lvl w:ilvl="4">
      <w:numFmt w:val="bullet"/>
      <w:lvlText w:val="•"/>
      <w:lvlJc w:val="left"/>
      <w:pPr>
        <w:ind w:left="2421" w:hanging="365"/>
      </w:pPr>
    </w:lvl>
    <w:lvl w:ilvl="5">
      <w:numFmt w:val="bullet"/>
      <w:lvlText w:val="•"/>
      <w:lvlJc w:val="left"/>
      <w:pPr>
        <w:ind w:left="3189" w:hanging="365"/>
      </w:pPr>
    </w:lvl>
    <w:lvl w:ilvl="6">
      <w:numFmt w:val="bullet"/>
      <w:lvlText w:val="•"/>
      <w:lvlJc w:val="left"/>
      <w:pPr>
        <w:ind w:left="3957" w:hanging="365"/>
      </w:pPr>
    </w:lvl>
    <w:lvl w:ilvl="7">
      <w:numFmt w:val="bullet"/>
      <w:lvlText w:val="•"/>
      <w:lvlJc w:val="left"/>
      <w:pPr>
        <w:ind w:left="4726" w:hanging="365"/>
      </w:pPr>
    </w:lvl>
    <w:lvl w:ilvl="8">
      <w:numFmt w:val="bullet"/>
      <w:lvlText w:val="•"/>
      <w:lvlJc w:val="left"/>
      <w:pPr>
        <w:ind w:left="5494" w:hanging="365"/>
      </w:pPr>
    </w:lvl>
  </w:abstractNum>
  <w:abstractNum w:abstractNumId="3">
    <w:nsid w:val="0000040F"/>
    <w:multiLevelType w:val="multilevel"/>
    <w:tmpl w:val="00000892"/>
    <w:lvl w:ilvl="0">
      <w:start w:val="2"/>
      <w:numFmt w:val="decimal"/>
      <w:lvlText w:val="%1"/>
      <w:lvlJc w:val="left"/>
      <w:pPr>
        <w:ind w:left="110" w:hanging="325"/>
      </w:pPr>
    </w:lvl>
    <w:lvl w:ilvl="1">
      <w:start w:val="6"/>
      <w:numFmt w:val="decimal"/>
      <w:lvlText w:val="%1.%2."/>
      <w:lvlJc w:val="left"/>
      <w:pPr>
        <w:ind w:left="110" w:hanging="325"/>
      </w:pPr>
      <w:rPr>
        <w:rFonts w:ascii="Minion Pro" w:hAnsi="Minion Pro" w:cs="Minion Pro"/>
        <w:b w:val="0"/>
        <w:bCs w:val="0"/>
        <w:color w:val="231F20"/>
        <w:sz w:val="20"/>
        <w:szCs w:val="20"/>
      </w:rPr>
    </w:lvl>
    <w:lvl w:ilvl="2">
      <w:numFmt w:val="bullet"/>
      <w:lvlText w:val="•"/>
      <w:lvlJc w:val="left"/>
      <w:pPr>
        <w:ind w:left="1494" w:hanging="325"/>
      </w:pPr>
    </w:lvl>
    <w:lvl w:ilvl="3">
      <w:numFmt w:val="bullet"/>
      <w:lvlText w:val="•"/>
      <w:lvlJc w:val="left"/>
      <w:pPr>
        <w:ind w:left="2186" w:hanging="325"/>
      </w:pPr>
    </w:lvl>
    <w:lvl w:ilvl="4">
      <w:numFmt w:val="bullet"/>
      <w:lvlText w:val="•"/>
      <w:lvlJc w:val="left"/>
      <w:pPr>
        <w:ind w:left="2878" w:hanging="325"/>
      </w:pPr>
    </w:lvl>
    <w:lvl w:ilvl="5">
      <w:numFmt w:val="bullet"/>
      <w:lvlText w:val="•"/>
      <w:lvlJc w:val="left"/>
      <w:pPr>
        <w:ind w:left="3570" w:hanging="325"/>
      </w:pPr>
    </w:lvl>
    <w:lvl w:ilvl="6">
      <w:numFmt w:val="bullet"/>
      <w:lvlText w:val="•"/>
      <w:lvlJc w:val="left"/>
      <w:pPr>
        <w:ind w:left="4262" w:hanging="325"/>
      </w:pPr>
    </w:lvl>
    <w:lvl w:ilvl="7">
      <w:numFmt w:val="bullet"/>
      <w:lvlText w:val="•"/>
      <w:lvlJc w:val="left"/>
      <w:pPr>
        <w:ind w:left="4954" w:hanging="325"/>
      </w:pPr>
    </w:lvl>
    <w:lvl w:ilvl="8">
      <w:numFmt w:val="bullet"/>
      <w:lvlText w:val="•"/>
      <w:lvlJc w:val="left"/>
      <w:pPr>
        <w:ind w:left="5646" w:hanging="325"/>
      </w:pPr>
    </w:lvl>
  </w:abstractNum>
  <w:abstractNum w:abstractNumId="4">
    <w:nsid w:val="03D11BBC"/>
    <w:multiLevelType w:val="hybridMultilevel"/>
    <w:tmpl w:val="40D8F3B6"/>
    <w:lvl w:ilvl="0" w:tplc="5874D83A">
      <w:start w:val="1"/>
      <w:numFmt w:val="bullet"/>
      <w:lvlText w:val="•"/>
      <w:lvlJc w:val="left"/>
      <w:pPr>
        <w:tabs>
          <w:tab w:val="num" w:pos="720"/>
        </w:tabs>
        <w:ind w:left="720" w:hanging="360"/>
      </w:pPr>
      <w:rPr>
        <w:rFonts w:ascii="Times New Roman" w:hAnsi="Times New Roman" w:hint="default"/>
      </w:rPr>
    </w:lvl>
    <w:lvl w:ilvl="1" w:tplc="B7E43F5E" w:tentative="1">
      <w:start w:val="1"/>
      <w:numFmt w:val="bullet"/>
      <w:lvlText w:val="•"/>
      <w:lvlJc w:val="left"/>
      <w:pPr>
        <w:tabs>
          <w:tab w:val="num" w:pos="1440"/>
        </w:tabs>
        <w:ind w:left="1440" w:hanging="360"/>
      </w:pPr>
      <w:rPr>
        <w:rFonts w:ascii="Times New Roman" w:hAnsi="Times New Roman" w:hint="default"/>
      </w:rPr>
    </w:lvl>
    <w:lvl w:ilvl="2" w:tplc="5D2E12B4" w:tentative="1">
      <w:start w:val="1"/>
      <w:numFmt w:val="bullet"/>
      <w:lvlText w:val="•"/>
      <w:lvlJc w:val="left"/>
      <w:pPr>
        <w:tabs>
          <w:tab w:val="num" w:pos="2160"/>
        </w:tabs>
        <w:ind w:left="2160" w:hanging="360"/>
      </w:pPr>
      <w:rPr>
        <w:rFonts w:ascii="Times New Roman" w:hAnsi="Times New Roman" w:hint="default"/>
      </w:rPr>
    </w:lvl>
    <w:lvl w:ilvl="3" w:tplc="E42E603E" w:tentative="1">
      <w:start w:val="1"/>
      <w:numFmt w:val="bullet"/>
      <w:lvlText w:val="•"/>
      <w:lvlJc w:val="left"/>
      <w:pPr>
        <w:tabs>
          <w:tab w:val="num" w:pos="2880"/>
        </w:tabs>
        <w:ind w:left="2880" w:hanging="360"/>
      </w:pPr>
      <w:rPr>
        <w:rFonts w:ascii="Times New Roman" w:hAnsi="Times New Roman" w:hint="default"/>
      </w:rPr>
    </w:lvl>
    <w:lvl w:ilvl="4" w:tplc="B4D6F7FE" w:tentative="1">
      <w:start w:val="1"/>
      <w:numFmt w:val="bullet"/>
      <w:lvlText w:val="•"/>
      <w:lvlJc w:val="left"/>
      <w:pPr>
        <w:tabs>
          <w:tab w:val="num" w:pos="3600"/>
        </w:tabs>
        <w:ind w:left="3600" w:hanging="360"/>
      </w:pPr>
      <w:rPr>
        <w:rFonts w:ascii="Times New Roman" w:hAnsi="Times New Roman" w:hint="default"/>
      </w:rPr>
    </w:lvl>
    <w:lvl w:ilvl="5" w:tplc="92D8F9C8" w:tentative="1">
      <w:start w:val="1"/>
      <w:numFmt w:val="bullet"/>
      <w:lvlText w:val="•"/>
      <w:lvlJc w:val="left"/>
      <w:pPr>
        <w:tabs>
          <w:tab w:val="num" w:pos="4320"/>
        </w:tabs>
        <w:ind w:left="4320" w:hanging="360"/>
      </w:pPr>
      <w:rPr>
        <w:rFonts w:ascii="Times New Roman" w:hAnsi="Times New Roman" w:hint="default"/>
      </w:rPr>
    </w:lvl>
    <w:lvl w:ilvl="6" w:tplc="2C32C724" w:tentative="1">
      <w:start w:val="1"/>
      <w:numFmt w:val="bullet"/>
      <w:lvlText w:val="•"/>
      <w:lvlJc w:val="left"/>
      <w:pPr>
        <w:tabs>
          <w:tab w:val="num" w:pos="5040"/>
        </w:tabs>
        <w:ind w:left="5040" w:hanging="360"/>
      </w:pPr>
      <w:rPr>
        <w:rFonts w:ascii="Times New Roman" w:hAnsi="Times New Roman" w:hint="default"/>
      </w:rPr>
    </w:lvl>
    <w:lvl w:ilvl="7" w:tplc="67E88A3A" w:tentative="1">
      <w:start w:val="1"/>
      <w:numFmt w:val="bullet"/>
      <w:lvlText w:val="•"/>
      <w:lvlJc w:val="left"/>
      <w:pPr>
        <w:tabs>
          <w:tab w:val="num" w:pos="5760"/>
        </w:tabs>
        <w:ind w:left="5760" w:hanging="360"/>
      </w:pPr>
      <w:rPr>
        <w:rFonts w:ascii="Times New Roman" w:hAnsi="Times New Roman" w:hint="default"/>
      </w:rPr>
    </w:lvl>
    <w:lvl w:ilvl="8" w:tplc="433A78B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484A95"/>
    <w:multiLevelType w:val="multilevel"/>
    <w:tmpl w:val="17CC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AF2D71"/>
    <w:multiLevelType w:val="multilevel"/>
    <w:tmpl w:val="1252365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440"/>
        </w:tabs>
        <w:ind w:left="1440" w:hanging="360"/>
      </w:pPr>
      <w:rPr>
        <w:b/>
        <w:sz w:val="24"/>
      </w:rPr>
    </w:lvl>
    <w:lvl w:ilvl="2">
      <w:start w:val="1"/>
      <w:numFmt w:val="decimal"/>
      <w:lvlText w:val="%3."/>
      <w:lvlJc w:val="left"/>
      <w:pPr>
        <w:tabs>
          <w:tab w:val="num" w:pos="2160"/>
        </w:tabs>
        <w:ind w:left="2160" w:hanging="360"/>
      </w:pPr>
      <w:rPr>
        <w:b/>
        <w:sz w:val="24"/>
      </w:rPr>
    </w:lvl>
    <w:lvl w:ilvl="3">
      <w:start w:val="1"/>
      <w:numFmt w:val="decimal"/>
      <w:lvlText w:val="%4."/>
      <w:lvlJc w:val="left"/>
      <w:pPr>
        <w:tabs>
          <w:tab w:val="num" w:pos="2880"/>
        </w:tabs>
        <w:ind w:left="2880" w:hanging="360"/>
      </w:pPr>
      <w:rPr>
        <w:b/>
        <w:sz w:val="24"/>
      </w:rPr>
    </w:lvl>
    <w:lvl w:ilvl="4">
      <w:start w:val="1"/>
      <w:numFmt w:val="decimal"/>
      <w:lvlText w:val="%5."/>
      <w:lvlJc w:val="left"/>
      <w:pPr>
        <w:tabs>
          <w:tab w:val="num" w:pos="3600"/>
        </w:tabs>
        <w:ind w:left="3600" w:hanging="360"/>
      </w:pPr>
      <w:rPr>
        <w:b/>
        <w:sz w:val="24"/>
      </w:rPr>
    </w:lvl>
    <w:lvl w:ilvl="5">
      <w:start w:val="1"/>
      <w:numFmt w:val="decimal"/>
      <w:lvlText w:val="%6."/>
      <w:lvlJc w:val="left"/>
      <w:pPr>
        <w:tabs>
          <w:tab w:val="num" w:pos="4320"/>
        </w:tabs>
        <w:ind w:left="4320" w:hanging="360"/>
      </w:pPr>
      <w:rPr>
        <w:b/>
        <w:sz w:val="24"/>
      </w:rPr>
    </w:lvl>
    <w:lvl w:ilvl="6">
      <w:start w:val="1"/>
      <w:numFmt w:val="decimal"/>
      <w:lvlText w:val="%7."/>
      <w:lvlJc w:val="left"/>
      <w:pPr>
        <w:tabs>
          <w:tab w:val="num" w:pos="5040"/>
        </w:tabs>
        <w:ind w:left="5040" w:hanging="360"/>
      </w:pPr>
      <w:rPr>
        <w:b/>
        <w:sz w:val="24"/>
      </w:rPr>
    </w:lvl>
    <w:lvl w:ilvl="7">
      <w:start w:val="1"/>
      <w:numFmt w:val="decimal"/>
      <w:lvlText w:val="%8."/>
      <w:lvlJc w:val="left"/>
      <w:pPr>
        <w:tabs>
          <w:tab w:val="num" w:pos="5760"/>
        </w:tabs>
        <w:ind w:left="5760" w:hanging="360"/>
      </w:pPr>
      <w:rPr>
        <w:b/>
        <w:sz w:val="24"/>
      </w:rPr>
    </w:lvl>
    <w:lvl w:ilvl="8">
      <w:start w:val="1"/>
      <w:numFmt w:val="decimal"/>
      <w:lvlText w:val="%9."/>
      <w:lvlJc w:val="left"/>
      <w:pPr>
        <w:tabs>
          <w:tab w:val="num" w:pos="6480"/>
        </w:tabs>
        <w:ind w:left="6480" w:hanging="360"/>
      </w:pPr>
      <w:rPr>
        <w:b/>
        <w:sz w:val="24"/>
      </w:rPr>
    </w:lvl>
  </w:abstractNum>
  <w:abstractNum w:abstractNumId="7">
    <w:nsid w:val="128C449D"/>
    <w:multiLevelType w:val="hybridMultilevel"/>
    <w:tmpl w:val="218C4C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8E754F"/>
    <w:multiLevelType w:val="hybridMultilevel"/>
    <w:tmpl w:val="392A91AE"/>
    <w:lvl w:ilvl="0" w:tplc="5DFAB73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3277E7"/>
    <w:multiLevelType w:val="hybridMultilevel"/>
    <w:tmpl w:val="3F945E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241BEC"/>
    <w:multiLevelType w:val="hybridMultilevel"/>
    <w:tmpl w:val="400EC026"/>
    <w:lvl w:ilvl="0" w:tplc="6C7A1F1E">
      <w:start w:val="4"/>
      <w:numFmt w:val="decimal"/>
      <w:lvlText w:val="%1."/>
      <w:lvlJc w:val="left"/>
      <w:pPr>
        <w:ind w:left="2880" w:hanging="360"/>
      </w:pPr>
      <w:rPr>
        <w:rFonts w:eastAsia="Calibri"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nsid w:val="44E420C0"/>
    <w:multiLevelType w:val="multilevel"/>
    <w:tmpl w:val="00000887"/>
    <w:lvl w:ilvl="0">
      <w:start w:val="1"/>
      <w:numFmt w:val="decimal"/>
      <w:lvlText w:val="%1."/>
      <w:lvlJc w:val="left"/>
      <w:pPr>
        <w:ind w:left="542" w:hanging="192"/>
      </w:pPr>
      <w:rPr>
        <w:rFonts w:ascii="Minion Pro SmBd" w:hAnsi="Minion Pro SmBd" w:cs="Minion Pro SmBd"/>
        <w:b/>
        <w:bCs/>
        <w:color w:val="231F20"/>
        <w:sz w:val="20"/>
        <w:szCs w:val="20"/>
      </w:rPr>
    </w:lvl>
    <w:lvl w:ilvl="1">
      <w:start w:val="1"/>
      <w:numFmt w:val="decimal"/>
      <w:lvlText w:val="%1.%2."/>
      <w:lvlJc w:val="left"/>
      <w:pPr>
        <w:ind w:left="689" w:hanging="340"/>
      </w:pPr>
      <w:rPr>
        <w:rFonts w:ascii="Minion Pro SmBd" w:hAnsi="Minion Pro SmBd" w:cs="Minion Pro SmBd"/>
        <w:b/>
        <w:bCs/>
        <w:color w:val="231F20"/>
        <w:sz w:val="20"/>
        <w:szCs w:val="20"/>
      </w:rPr>
    </w:lvl>
    <w:lvl w:ilvl="2">
      <w:numFmt w:val="bullet"/>
      <w:lvlText w:val="•"/>
      <w:lvlJc w:val="left"/>
      <w:pPr>
        <w:ind w:left="696" w:hanging="340"/>
      </w:pPr>
    </w:lvl>
    <w:lvl w:ilvl="3">
      <w:numFmt w:val="bullet"/>
      <w:lvlText w:val="•"/>
      <w:lvlJc w:val="left"/>
      <w:pPr>
        <w:ind w:left="696" w:hanging="340"/>
      </w:pPr>
    </w:lvl>
    <w:lvl w:ilvl="4">
      <w:numFmt w:val="bullet"/>
      <w:lvlText w:val="•"/>
      <w:lvlJc w:val="left"/>
      <w:pPr>
        <w:ind w:left="1584" w:hanging="340"/>
      </w:pPr>
    </w:lvl>
    <w:lvl w:ilvl="5">
      <w:numFmt w:val="bullet"/>
      <w:lvlText w:val="•"/>
      <w:lvlJc w:val="left"/>
      <w:pPr>
        <w:ind w:left="2471" w:hanging="340"/>
      </w:pPr>
    </w:lvl>
    <w:lvl w:ilvl="6">
      <w:numFmt w:val="bullet"/>
      <w:lvlText w:val="•"/>
      <w:lvlJc w:val="left"/>
      <w:pPr>
        <w:ind w:left="3359" w:hanging="340"/>
      </w:pPr>
    </w:lvl>
    <w:lvl w:ilvl="7">
      <w:numFmt w:val="bullet"/>
      <w:lvlText w:val="•"/>
      <w:lvlJc w:val="left"/>
      <w:pPr>
        <w:ind w:left="4247" w:hanging="340"/>
      </w:pPr>
    </w:lvl>
    <w:lvl w:ilvl="8">
      <w:numFmt w:val="bullet"/>
      <w:lvlText w:val="•"/>
      <w:lvlJc w:val="left"/>
      <w:pPr>
        <w:ind w:left="5135" w:hanging="340"/>
      </w:pPr>
    </w:lvl>
  </w:abstractNum>
  <w:abstractNum w:abstractNumId="12">
    <w:nsid w:val="4B610198"/>
    <w:multiLevelType w:val="multilevel"/>
    <w:tmpl w:val="9FAE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DB65F4"/>
    <w:multiLevelType w:val="hybridMultilevel"/>
    <w:tmpl w:val="15EC56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2B47CA"/>
    <w:multiLevelType w:val="hybridMultilevel"/>
    <w:tmpl w:val="603A0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C2180D"/>
    <w:multiLevelType w:val="hybridMultilevel"/>
    <w:tmpl w:val="8A6CD09A"/>
    <w:lvl w:ilvl="0" w:tplc="D17E775C">
      <w:start w:val="3"/>
      <w:numFmt w:val="decimal"/>
      <w:lvlText w:val="%1"/>
      <w:lvlJc w:val="left"/>
      <w:pPr>
        <w:ind w:left="291" w:hanging="360"/>
      </w:pPr>
      <w:rPr>
        <w:rFonts w:ascii="Minion Pro SmBd" w:hAnsi="Minion Pro SmBd" w:cs="Minion Pro SmBd" w:hint="default"/>
        <w:b/>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6">
    <w:nsid w:val="53343726"/>
    <w:multiLevelType w:val="multilevel"/>
    <w:tmpl w:val="F01603D4"/>
    <w:lvl w:ilvl="0">
      <w:start w:val="3"/>
      <w:numFmt w:val="decimal"/>
      <w:lvlText w:val="%1"/>
      <w:lvlJc w:val="left"/>
      <w:pPr>
        <w:ind w:left="360" w:hanging="360"/>
      </w:pPr>
      <w:rPr>
        <w:rFonts w:ascii="Minion Pro SmBd" w:hAnsi="Minion Pro SmBd" w:cs="Minion Pro SmBd" w:hint="default"/>
        <w:b/>
      </w:rPr>
    </w:lvl>
    <w:lvl w:ilvl="1">
      <w:start w:val="5"/>
      <w:numFmt w:val="decimal"/>
      <w:lvlText w:val="%1.%2"/>
      <w:lvlJc w:val="left"/>
      <w:pPr>
        <w:ind w:left="771" w:hanging="360"/>
      </w:pPr>
      <w:rPr>
        <w:rFonts w:ascii="Minion Pro SmBd" w:hAnsi="Minion Pro SmBd" w:cs="Minion Pro SmBd" w:hint="default"/>
        <w:b/>
      </w:rPr>
    </w:lvl>
    <w:lvl w:ilvl="2">
      <w:start w:val="1"/>
      <w:numFmt w:val="decimal"/>
      <w:lvlText w:val="%1.%2.%3"/>
      <w:lvlJc w:val="left"/>
      <w:pPr>
        <w:ind w:left="1542" w:hanging="720"/>
      </w:pPr>
      <w:rPr>
        <w:rFonts w:ascii="Minion Pro SmBd" w:hAnsi="Minion Pro SmBd" w:cs="Minion Pro SmBd" w:hint="default"/>
        <w:b/>
      </w:rPr>
    </w:lvl>
    <w:lvl w:ilvl="3">
      <w:start w:val="1"/>
      <w:numFmt w:val="decimal"/>
      <w:lvlText w:val="%1.%2.%3.%4"/>
      <w:lvlJc w:val="left"/>
      <w:pPr>
        <w:ind w:left="1953" w:hanging="720"/>
      </w:pPr>
      <w:rPr>
        <w:rFonts w:ascii="Minion Pro SmBd" w:hAnsi="Minion Pro SmBd" w:cs="Minion Pro SmBd" w:hint="default"/>
        <w:b/>
      </w:rPr>
    </w:lvl>
    <w:lvl w:ilvl="4">
      <w:start w:val="1"/>
      <w:numFmt w:val="decimal"/>
      <w:lvlText w:val="%1.%2.%3.%4.%5"/>
      <w:lvlJc w:val="left"/>
      <w:pPr>
        <w:ind w:left="2724" w:hanging="1080"/>
      </w:pPr>
      <w:rPr>
        <w:rFonts w:ascii="Minion Pro SmBd" w:hAnsi="Minion Pro SmBd" w:cs="Minion Pro SmBd" w:hint="default"/>
        <w:b/>
      </w:rPr>
    </w:lvl>
    <w:lvl w:ilvl="5">
      <w:start w:val="1"/>
      <w:numFmt w:val="decimal"/>
      <w:lvlText w:val="%1.%2.%3.%4.%5.%6"/>
      <w:lvlJc w:val="left"/>
      <w:pPr>
        <w:ind w:left="3135" w:hanging="1080"/>
      </w:pPr>
      <w:rPr>
        <w:rFonts w:ascii="Minion Pro SmBd" w:hAnsi="Minion Pro SmBd" w:cs="Minion Pro SmBd" w:hint="default"/>
        <w:b/>
      </w:rPr>
    </w:lvl>
    <w:lvl w:ilvl="6">
      <w:start w:val="1"/>
      <w:numFmt w:val="decimal"/>
      <w:lvlText w:val="%1.%2.%3.%4.%5.%6.%7"/>
      <w:lvlJc w:val="left"/>
      <w:pPr>
        <w:ind w:left="3906" w:hanging="1440"/>
      </w:pPr>
      <w:rPr>
        <w:rFonts w:ascii="Minion Pro SmBd" w:hAnsi="Minion Pro SmBd" w:cs="Minion Pro SmBd" w:hint="default"/>
        <w:b/>
      </w:rPr>
    </w:lvl>
    <w:lvl w:ilvl="7">
      <w:start w:val="1"/>
      <w:numFmt w:val="decimal"/>
      <w:lvlText w:val="%1.%2.%3.%4.%5.%6.%7.%8"/>
      <w:lvlJc w:val="left"/>
      <w:pPr>
        <w:ind w:left="4317" w:hanging="1440"/>
      </w:pPr>
      <w:rPr>
        <w:rFonts w:ascii="Minion Pro SmBd" w:hAnsi="Minion Pro SmBd" w:cs="Minion Pro SmBd" w:hint="default"/>
        <w:b/>
      </w:rPr>
    </w:lvl>
    <w:lvl w:ilvl="8">
      <w:start w:val="1"/>
      <w:numFmt w:val="decimal"/>
      <w:lvlText w:val="%1.%2.%3.%4.%5.%6.%7.%8.%9"/>
      <w:lvlJc w:val="left"/>
      <w:pPr>
        <w:ind w:left="5088" w:hanging="1800"/>
      </w:pPr>
      <w:rPr>
        <w:rFonts w:ascii="Minion Pro SmBd" w:hAnsi="Minion Pro SmBd" w:cs="Minion Pro SmBd" w:hint="default"/>
        <w:b/>
      </w:rPr>
    </w:lvl>
  </w:abstractNum>
  <w:abstractNum w:abstractNumId="17">
    <w:nsid w:val="55A96DC4"/>
    <w:multiLevelType w:val="hybridMultilevel"/>
    <w:tmpl w:val="8840812C"/>
    <w:lvl w:ilvl="0" w:tplc="13040288">
      <w:start w:val="1"/>
      <w:numFmt w:val="bullet"/>
      <w:lvlText w:val="•"/>
      <w:lvlJc w:val="left"/>
      <w:pPr>
        <w:tabs>
          <w:tab w:val="num" w:pos="720"/>
        </w:tabs>
        <w:ind w:left="720" w:hanging="360"/>
      </w:pPr>
      <w:rPr>
        <w:rFonts w:ascii="Times New Roman" w:hAnsi="Times New Roman" w:hint="default"/>
      </w:rPr>
    </w:lvl>
    <w:lvl w:ilvl="1" w:tplc="5A2EE8AE" w:tentative="1">
      <w:start w:val="1"/>
      <w:numFmt w:val="bullet"/>
      <w:lvlText w:val="•"/>
      <w:lvlJc w:val="left"/>
      <w:pPr>
        <w:tabs>
          <w:tab w:val="num" w:pos="1440"/>
        </w:tabs>
        <w:ind w:left="1440" w:hanging="360"/>
      </w:pPr>
      <w:rPr>
        <w:rFonts w:ascii="Times New Roman" w:hAnsi="Times New Roman" w:hint="default"/>
      </w:rPr>
    </w:lvl>
    <w:lvl w:ilvl="2" w:tplc="DE7E2152" w:tentative="1">
      <w:start w:val="1"/>
      <w:numFmt w:val="bullet"/>
      <w:lvlText w:val="•"/>
      <w:lvlJc w:val="left"/>
      <w:pPr>
        <w:tabs>
          <w:tab w:val="num" w:pos="2160"/>
        </w:tabs>
        <w:ind w:left="2160" w:hanging="360"/>
      </w:pPr>
      <w:rPr>
        <w:rFonts w:ascii="Times New Roman" w:hAnsi="Times New Roman" w:hint="default"/>
      </w:rPr>
    </w:lvl>
    <w:lvl w:ilvl="3" w:tplc="8CAAF0A6" w:tentative="1">
      <w:start w:val="1"/>
      <w:numFmt w:val="bullet"/>
      <w:lvlText w:val="•"/>
      <w:lvlJc w:val="left"/>
      <w:pPr>
        <w:tabs>
          <w:tab w:val="num" w:pos="2880"/>
        </w:tabs>
        <w:ind w:left="2880" w:hanging="360"/>
      </w:pPr>
      <w:rPr>
        <w:rFonts w:ascii="Times New Roman" w:hAnsi="Times New Roman" w:hint="default"/>
      </w:rPr>
    </w:lvl>
    <w:lvl w:ilvl="4" w:tplc="AAF8A18A" w:tentative="1">
      <w:start w:val="1"/>
      <w:numFmt w:val="bullet"/>
      <w:lvlText w:val="•"/>
      <w:lvlJc w:val="left"/>
      <w:pPr>
        <w:tabs>
          <w:tab w:val="num" w:pos="3600"/>
        </w:tabs>
        <w:ind w:left="3600" w:hanging="360"/>
      </w:pPr>
      <w:rPr>
        <w:rFonts w:ascii="Times New Roman" w:hAnsi="Times New Roman" w:hint="default"/>
      </w:rPr>
    </w:lvl>
    <w:lvl w:ilvl="5" w:tplc="C01C6230" w:tentative="1">
      <w:start w:val="1"/>
      <w:numFmt w:val="bullet"/>
      <w:lvlText w:val="•"/>
      <w:lvlJc w:val="left"/>
      <w:pPr>
        <w:tabs>
          <w:tab w:val="num" w:pos="4320"/>
        </w:tabs>
        <w:ind w:left="4320" w:hanging="360"/>
      </w:pPr>
      <w:rPr>
        <w:rFonts w:ascii="Times New Roman" w:hAnsi="Times New Roman" w:hint="default"/>
      </w:rPr>
    </w:lvl>
    <w:lvl w:ilvl="6" w:tplc="23E6A100" w:tentative="1">
      <w:start w:val="1"/>
      <w:numFmt w:val="bullet"/>
      <w:lvlText w:val="•"/>
      <w:lvlJc w:val="left"/>
      <w:pPr>
        <w:tabs>
          <w:tab w:val="num" w:pos="5040"/>
        </w:tabs>
        <w:ind w:left="5040" w:hanging="360"/>
      </w:pPr>
      <w:rPr>
        <w:rFonts w:ascii="Times New Roman" w:hAnsi="Times New Roman" w:hint="default"/>
      </w:rPr>
    </w:lvl>
    <w:lvl w:ilvl="7" w:tplc="E90625EE" w:tentative="1">
      <w:start w:val="1"/>
      <w:numFmt w:val="bullet"/>
      <w:lvlText w:val="•"/>
      <w:lvlJc w:val="left"/>
      <w:pPr>
        <w:tabs>
          <w:tab w:val="num" w:pos="5760"/>
        </w:tabs>
        <w:ind w:left="5760" w:hanging="360"/>
      </w:pPr>
      <w:rPr>
        <w:rFonts w:ascii="Times New Roman" w:hAnsi="Times New Roman" w:hint="default"/>
      </w:rPr>
    </w:lvl>
    <w:lvl w:ilvl="8" w:tplc="83BC31E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C111EA8"/>
    <w:multiLevelType w:val="multilevel"/>
    <w:tmpl w:val="7C5C5600"/>
    <w:lvl w:ilvl="0">
      <w:start w:val="3"/>
      <w:numFmt w:val="decimal"/>
      <w:lvlText w:val="%1"/>
      <w:lvlJc w:val="left"/>
      <w:pPr>
        <w:ind w:left="360" w:hanging="360"/>
      </w:pPr>
      <w:rPr>
        <w:rFonts w:ascii="Minion Pro SmBd" w:hAnsi="Minion Pro SmBd" w:cs="Minion Pro SmBd" w:hint="default"/>
        <w:b/>
      </w:rPr>
    </w:lvl>
    <w:lvl w:ilvl="1">
      <w:start w:val="4"/>
      <w:numFmt w:val="decimal"/>
      <w:lvlText w:val="%1.%2"/>
      <w:lvlJc w:val="left"/>
      <w:pPr>
        <w:ind w:left="291" w:hanging="360"/>
      </w:pPr>
      <w:rPr>
        <w:rFonts w:ascii="Minion Pro SmBd" w:hAnsi="Minion Pro SmBd" w:cs="Minion Pro SmBd" w:hint="default"/>
        <w:b/>
      </w:rPr>
    </w:lvl>
    <w:lvl w:ilvl="2">
      <w:start w:val="1"/>
      <w:numFmt w:val="decimal"/>
      <w:lvlText w:val="%1.%2.%3"/>
      <w:lvlJc w:val="left"/>
      <w:pPr>
        <w:ind w:left="582" w:hanging="720"/>
      </w:pPr>
      <w:rPr>
        <w:rFonts w:ascii="Minion Pro SmBd" w:hAnsi="Minion Pro SmBd" w:cs="Minion Pro SmBd" w:hint="default"/>
        <w:b/>
      </w:rPr>
    </w:lvl>
    <w:lvl w:ilvl="3">
      <w:start w:val="1"/>
      <w:numFmt w:val="decimal"/>
      <w:lvlText w:val="%1.%2.%3.%4"/>
      <w:lvlJc w:val="left"/>
      <w:pPr>
        <w:ind w:left="513" w:hanging="720"/>
      </w:pPr>
      <w:rPr>
        <w:rFonts w:ascii="Minion Pro SmBd" w:hAnsi="Minion Pro SmBd" w:cs="Minion Pro SmBd" w:hint="default"/>
        <w:b/>
      </w:rPr>
    </w:lvl>
    <w:lvl w:ilvl="4">
      <w:start w:val="1"/>
      <w:numFmt w:val="decimal"/>
      <w:lvlText w:val="%1.%2.%3.%4.%5"/>
      <w:lvlJc w:val="left"/>
      <w:pPr>
        <w:ind w:left="804" w:hanging="1080"/>
      </w:pPr>
      <w:rPr>
        <w:rFonts w:ascii="Minion Pro SmBd" w:hAnsi="Minion Pro SmBd" w:cs="Minion Pro SmBd" w:hint="default"/>
        <w:b/>
      </w:rPr>
    </w:lvl>
    <w:lvl w:ilvl="5">
      <w:start w:val="1"/>
      <w:numFmt w:val="decimal"/>
      <w:lvlText w:val="%1.%2.%3.%4.%5.%6"/>
      <w:lvlJc w:val="left"/>
      <w:pPr>
        <w:ind w:left="735" w:hanging="1080"/>
      </w:pPr>
      <w:rPr>
        <w:rFonts w:ascii="Minion Pro SmBd" w:hAnsi="Minion Pro SmBd" w:cs="Minion Pro SmBd" w:hint="default"/>
        <w:b/>
      </w:rPr>
    </w:lvl>
    <w:lvl w:ilvl="6">
      <w:start w:val="1"/>
      <w:numFmt w:val="decimal"/>
      <w:lvlText w:val="%1.%2.%3.%4.%5.%6.%7"/>
      <w:lvlJc w:val="left"/>
      <w:pPr>
        <w:ind w:left="1026" w:hanging="1440"/>
      </w:pPr>
      <w:rPr>
        <w:rFonts w:ascii="Minion Pro SmBd" w:hAnsi="Minion Pro SmBd" w:cs="Minion Pro SmBd" w:hint="default"/>
        <w:b/>
      </w:rPr>
    </w:lvl>
    <w:lvl w:ilvl="7">
      <w:start w:val="1"/>
      <w:numFmt w:val="decimal"/>
      <w:lvlText w:val="%1.%2.%3.%4.%5.%6.%7.%8"/>
      <w:lvlJc w:val="left"/>
      <w:pPr>
        <w:ind w:left="957" w:hanging="1440"/>
      </w:pPr>
      <w:rPr>
        <w:rFonts w:ascii="Minion Pro SmBd" w:hAnsi="Minion Pro SmBd" w:cs="Minion Pro SmBd" w:hint="default"/>
        <w:b/>
      </w:rPr>
    </w:lvl>
    <w:lvl w:ilvl="8">
      <w:start w:val="1"/>
      <w:numFmt w:val="decimal"/>
      <w:lvlText w:val="%1.%2.%3.%4.%5.%6.%7.%8.%9"/>
      <w:lvlJc w:val="left"/>
      <w:pPr>
        <w:ind w:left="1248" w:hanging="1800"/>
      </w:pPr>
      <w:rPr>
        <w:rFonts w:ascii="Minion Pro SmBd" w:hAnsi="Minion Pro SmBd" w:cs="Minion Pro SmBd" w:hint="default"/>
        <w:b/>
      </w:rPr>
    </w:lvl>
  </w:abstractNum>
  <w:abstractNum w:abstractNumId="19">
    <w:nsid w:val="6CDB4DED"/>
    <w:multiLevelType w:val="hybridMultilevel"/>
    <w:tmpl w:val="1C009756"/>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74BB68AA"/>
    <w:multiLevelType w:val="hybridMultilevel"/>
    <w:tmpl w:val="05247972"/>
    <w:lvl w:ilvl="0" w:tplc="9640C3B8">
      <w:start w:val="1"/>
      <w:numFmt w:val="bullet"/>
      <w:lvlText w:val="•"/>
      <w:lvlJc w:val="left"/>
      <w:pPr>
        <w:tabs>
          <w:tab w:val="num" w:pos="720"/>
        </w:tabs>
        <w:ind w:left="720" w:hanging="360"/>
      </w:pPr>
      <w:rPr>
        <w:rFonts w:ascii="Times New Roman" w:hAnsi="Times New Roman" w:hint="default"/>
      </w:rPr>
    </w:lvl>
    <w:lvl w:ilvl="1" w:tplc="203E38F0" w:tentative="1">
      <w:start w:val="1"/>
      <w:numFmt w:val="bullet"/>
      <w:lvlText w:val="•"/>
      <w:lvlJc w:val="left"/>
      <w:pPr>
        <w:tabs>
          <w:tab w:val="num" w:pos="1440"/>
        </w:tabs>
        <w:ind w:left="1440" w:hanging="360"/>
      </w:pPr>
      <w:rPr>
        <w:rFonts w:ascii="Times New Roman" w:hAnsi="Times New Roman" w:hint="default"/>
      </w:rPr>
    </w:lvl>
    <w:lvl w:ilvl="2" w:tplc="A3A6B774" w:tentative="1">
      <w:start w:val="1"/>
      <w:numFmt w:val="bullet"/>
      <w:lvlText w:val="•"/>
      <w:lvlJc w:val="left"/>
      <w:pPr>
        <w:tabs>
          <w:tab w:val="num" w:pos="2160"/>
        </w:tabs>
        <w:ind w:left="2160" w:hanging="360"/>
      </w:pPr>
      <w:rPr>
        <w:rFonts w:ascii="Times New Roman" w:hAnsi="Times New Roman" w:hint="default"/>
      </w:rPr>
    </w:lvl>
    <w:lvl w:ilvl="3" w:tplc="7D720616" w:tentative="1">
      <w:start w:val="1"/>
      <w:numFmt w:val="bullet"/>
      <w:lvlText w:val="•"/>
      <w:lvlJc w:val="left"/>
      <w:pPr>
        <w:tabs>
          <w:tab w:val="num" w:pos="2880"/>
        </w:tabs>
        <w:ind w:left="2880" w:hanging="360"/>
      </w:pPr>
      <w:rPr>
        <w:rFonts w:ascii="Times New Roman" w:hAnsi="Times New Roman" w:hint="default"/>
      </w:rPr>
    </w:lvl>
    <w:lvl w:ilvl="4" w:tplc="E7845C0C" w:tentative="1">
      <w:start w:val="1"/>
      <w:numFmt w:val="bullet"/>
      <w:lvlText w:val="•"/>
      <w:lvlJc w:val="left"/>
      <w:pPr>
        <w:tabs>
          <w:tab w:val="num" w:pos="3600"/>
        </w:tabs>
        <w:ind w:left="3600" w:hanging="360"/>
      </w:pPr>
      <w:rPr>
        <w:rFonts w:ascii="Times New Roman" w:hAnsi="Times New Roman" w:hint="default"/>
      </w:rPr>
    </w:lvl>
    <w:lvl w:ilvl="5" w:tplc="A3687C98" w:tentative="1">
      <w:start w:val="1"/>
      <w:numFmt w:val="bullet"/>
      <w:lvlText w:val="•"/>
      <w:lvlJc w:val="left"/>
      <w:pPr>
        <w:tabs>
          <w:tab w:val="num" w:pos="4320"/>
        </w:tabs>
        <w:ind w:left="4320" w:hanging="360"/>
      </w:pPr>
      <w:rPr>
        <w:rFonts w:ascii="Times New Roman" w:hAnsi="Times New Roman" w:hint="default"/>
      </w:rPr>
    </w:lvl>
    <w:lvl w:ilvl="6" w:tplc="5A3AB6D6" w:tentative="1">
      <w:start w:val="1"/>
      <w:numFmt w:val="bullet"/>
      <w:lvlText w:val="•"/>
      <w:lvlJc w:val="left"/>
      <w:pPr>
        <w:tabs>
          <w:tab w:val="num" w:pos="5040"/>
        </w:tabs>
        <w:ind w:left="5040" w:hanging="360"/>
      </w:pPr>
      <w:rPr>
        <w:rFonts w:ascii="Times New Roman" w:hAnsi="Times New Roman" w:hint="default"/>
      </w:rPr>
    </w:lvl>
    <w:lvl w:ilvl="7" w:tplc="DBD4D540" w:tentative="1">
      <w:start w:val="1"/>
      <w:numFmt w:val="bullet"/>
      <w:lvlText w:val="•"/>
      <w:lvlJc w:val="left"/>
      <w:pPr>
        <w:tabs>
          <w:tab w:val="num" w:pos="5760"/>
        </w:tabs>
        <w:ind w:left="5760" w:hanging="360"/>
      </w:pPr>
      <w:rPr>
        <w:rFonts w:ascii="Times New Roman" w:hAnsi="Times New Roman" w:hint="default"/>
      </w:rPr>
    </w:lvl>
    <w:lvl w:ilvl="8" w:tplc="B01A657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733397B"/>
    <w:multiLevelType w:val="hybridMultilevel"/>
    <w:tmpl w:val="CA50F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877B67"/>
    <w:multiLevelType w:val="hybridMultilevel"/>
    <w:tmpl w:val="157C8B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BD3D4E"/>
    <w:multiLevelType w:val="hybridMultilevel"/>
    <w:tmpl w:val="26944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22"/>
  </w:num>
  <w:num w:numId="7">
    <w:abstractNumId w:val="7"/>
  </w:num>
  <w:num w:numId="8">
    <w:abstractNumId w:val="4"/>
  </w:num>
  <w:num w:numId="9">
    <w:abstractNumId w:val="20"/>
  </w:num>
  <w:num w:numId="10">
    <w:abstractNumId w:val="17"/>
  </w:num>
  <w:num w:numId="11">
    <w:abstractNumId w:val="19"/>
  </w:num>
  <w:num w:numId="12">
    <w:abstractNumId w:val="9"/>
  </w:num>
  <w:num w:numId="13">
    <w:abstractNumId w:val="13"/>
  </w:num>
  <w:num w:numId="14">
    <w:abstractNumId w:val="0"/>
  </w:num>
  <w:num w:numId="15">
    <w:abstractNumId w:val="11"/>
  </w:num>
  <w:num w:numId="16">
    <w:abstractNumId w:val="23"/>
  </w:num>
  <w:num w:numId="17">
    <w:abstractNumId w:val="1"/>
  </w:num>
  <w:num w:numId="18">
    <w:abstractNumId w:val="15"/>
  </w:num>
  <w:num w:numId="19">
    <w:abstractNumId w:val="18"/>
  </w:num>
  <w:num w:numId="20">
    <w:abstractNumId w:val="16"/>
  </w:num>
  <w:num w:numId="21">
    <w:abstractNumId w:val="2"/>
  </w:num>
  <w:num w:numId="22">
    <w:abstractNumId w:val="3"/>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44"/>
    <w:rsid w:val="00003DEB"/>
    <w:rsid w:val="00007BB7"/>
    <w:rsid w:val="000270C2"/>
    <w:rsid w:val="000401B5"/>
    <w:rsid w:val="000515BA"/>
    <w:rsid w:val="000614A1"/>
    <w:rsid w:val="000649A4"/>
    <w:rsid w:val="00081438"/>
    <w:rsid w:val="00091569"/>
    <w:rsid w:val="00091BCF"/>
    <w:rsid w:val="000A47D9"/>
    <w:rsid w:val="000B1AF6"/>
    <w:rsid w:val="000B7FB5"/>
    <w:rsid w:val="000C25E3"/>
    <w:rsid w:val="000C486B"/>
    <w:rsid w:val="000C4E3E"/>
    <w:rsid w:val="000C5CD0"/>
    <w:rsid w:val="000C5F16"/>
    <w:rsid w:val="000D396E"/>
    <w:rsid w:val="000D6AF6"/>
    <w:rsid w:val="000D7A90"/>
    <w:rsid w:val="000E5544"/>
    <w:rsid w:val="000F2569"/>
    <w:rsid w:val="00107F17"/>
    <w:rsid w:val="0011008F"/>
    <w:rsid w:val="0011280A"/>
    <w:rsid w:val="00113DC7"/>
    <w:rsid w:val="00115B38"/>
    <w:rsid w:val="00117D32"/>
    <w:rsid w:val="001207C9"/>
    <w:rsid w:val="00122718"/>
    <w:rsid w:val="001227A2"/>
    <w:rsid w:val="001242B1"/>
    <w:rsid w:val="00135FBB"/>
    <w:rsid w:val="00151101"/>
    <w:rsid w:val="0015137F"/>
    <w:rsid w:val="0015645C"/>
    <w:rsid w:val="00162BF8"/>
    <w:rsid w:val="001700A7"/>
    <w:rsid w:val="00173DCE"/>
    <w:rsid w:val="00174B7B"/>
    <w:rsid w:val="00174C76"/>
    <w:rsid w:val="00182179"/>
    <w:rsid w:val="001860E1"/>
    <w:rsid w:val="00197226"/>
    <w:rsid w:val="001A1087"/>
    <w:rsid w:val="001B3C33"/>
    <w:rsid w:val="001C34DD"/>
    <w:rsid w:val="001C3D7D"/>
    <w:rsid w:val="001D180C"/>
    <w:rsid w:val="001D22BD"/>
    <w:rsid w:val="001E02A3"/>
    <w:rsid w:val="001F3CD2"/>
    <w:rsid w:val="001F54B6"/>
    <w:rsid w:val="00200A34"/>
    <w:rsid w:val="002017BE"/>
    <w:rsid w:val="00202E3E"/>
    <w:rsid w:val="00204746"/>
    <w:rsid w:val="00205AE2"/>
    <w:rsid w:val="002104B3"/>
    <w:rsid w:val="00212A03"/>
    <w:rsid w:val="00217A64"/>
    <w:rsid w:val="00240B4E"/>
    <w:rsid w:val="002453BA"/>
    <w:rsid w:val="0024680D"/>
    <w:rsid w:val="002553F2"/>
    <w:rsid w:val="00271D41"/>
    <w:rsid w:val="00284AD2"/>
    <w:rsid w:val="00286C12"/>
    <w:rsid w:val="002943A9"/>
    <w:rsid w:val="00294DC3"/>
    <w:rsid w:val="002A2F87"/>
    <w:rsid w:val="002A4283"/>
    <w:rsid w:val="002A4E2D"/>
    <w:rsid w:val="002B3B7A"/>
    <w:rsid w:val="002B3D71"/>
    <w:rsid w:val="002B4E2C"/>
    <w:rsid w:val="002B595B"/>
    <w:rsid w:val="002C3589"/>
    <w:rsid w:val="002C502E"/>
    <w:rsid w:val="002C58C4"/>
    <w:rsid w:val="002D33D5"/>
    <w:rsid w:val="002D5285"/>
    <w:rsid w:val="002E2525"/>
    <w:rsid w:val="002F6494"/>
    <w:rsid w:val="003068DD"/>
    <w:rsid w:val="00324B87"/>
    <w:rsid w:val="00346937"/>
    <w:rsid w:val="0035284C"/>
    <w:rsid w:val="003604C7"/>
    <w:rsid w:val="00361BB4"/>
    <w:rsid w:val="00366AD5"/>
    <w:rsid w:val="00371321"/>
    <w:rsid w:val="00371981"/>
    <w:rsid w:val="00371C17"/>
    <w:rsid w:val="00372CDD"/>
    <w:rsid w:val="00373F0D"/>
    <w:rsid w:val="00377B43"/>
    <w:rsid w:val="00387E62"/>
    <w:rsid w:val="00397775"/>
    <w:rsid w:val="003B1BDB"/>
    <w:rsid w:val="003B1E09"/>
    <w:rsid w:val="003B767F"/>
    <w:rsid w:val="003D3E7F"/>
    <w:rsid w:val="003D773C"/>
    <w:rsid w:val="003E2422"/>
    <w:rsid w:val="003E4A2F"/>
    <w:rsid w:val="003E622D"/>
    <w:rsid w:val="003F79BE"/>
    <w:rsid w:val="003F7E4C"/>
    <w:rsid w:val="00400C1C"/>
    <w:rsid w:val="00412B6C"/>
    <w:rsid w:val="00414FEF"/>
    <w:rsid w:val="004158D4"/>
    <w:rsid w:val="0042784C"/>
    <w:rsid w:val="0043665D"/>
    <w:rsid w:val="0044799E"/>
    <w:rsid w:val="00452280"/>
    <w:rsid w:val="004524B9"/>
    <w:rsid w:val="004547F0"/>
    <w:rsid w:val="004573CE"/>
    <w:rsid w:val="00457886"/>
    <w:rsid w:val="004638C3"/>
    <w:rsid w:val="00465454"/>
    <w:rsid w:val="00481668"/>
    <w:rsid w:val="004820AB"/>
    <w:rsid w:val="00483ED5"/>
    <w:rsid w:val="00485266"/>
    <w:rsid w:val="004855CB"/>
    <w:rsid w:val="00486A3F"/>
    <w:rsid w:val="00493419"/>
    <w:rsid w:val="004A1264"/>
    <w:rsid w:val="004B04C5"/>
    <w:rsid w:val="004B4979"/>
    <w:rsid w:val="004B72F7"/>
    <w:rsid w:val="004C61DA"/>
    <w:rsid w:val="004C64BC"/>
    <w:rsid w:val="004C6CFB"/>
    <w:rsid w:val="004D7B56"/>
    <w:rsid w:val="004E6B7C"/>
    <w:rsid w:val="004F242D"/>
    <w:rsid w:val="004F3B39"/>
    <w:rsid w:val="004F78A5"/>
    <w:rsid w:val="00506A68"/>
    <w:rsid w:val="00507DED"/>
    <w:rsid w:val="00511A92"/>
    <w:rsid w:val="00513974"/>
    <w:rsid w:val="005176EF"/>
    <w:rsid w:val="00523849"/>
    <w:rsid w:val="0053164C"/>
    <w:rsid w:val="005336D6"/>
    <w:rsid w:val="00533E75"/>
    <w:rsid w:val="00537B1D"/>
    <w:rsid w:val="0054576B"/>
    <w:rsid w:val="0055181A"/>
    <w:rsid w:val="00560384"/>
    <w:rsid w:val="005634B9"/>
    <w:rsid w:val="005639A3"/>
    <w:rsid w:val="00567193"/>
    <w:rsid w:val="00571FBD"/>
    <w:rsid w:val="00572684"/>
    <w:rsid w:val="005810C4"/>
    <w:rsid w:val="00593F8A"/>
    <w:rsid w:val="00595CDC"/>
    <w:rsid w:val="0059744E"/>
    <w:rsid w:val="0059764D"/>
    <w:rsid w:val="005A00C2"/>
    <w:rsid w:val="005A034E"/>
    <w:rsid w:val="005A75BD"/>
    <w:rsid w:val="005B2F6F"/>
    <w:rsid w:val="005B4BE1"/>
    <w:rsid w:val="005C3CB7"/>
    <w:rsid w:val="005D4254"/>
    <w:rsid w:val="005D7317"/>
    <w:rsid w:val="005E1FC8"/>
    <w:rsid w:val="005E2147"/>
    <w:rsid w:val="005E4E10"/>
    <w:rsid w:val="005E6431"/>
    <w:rsid w:val="005F16B4"/>
    <w:rsid w:val="005F44EE"/>
    <w:rsid w:val="005F6583"/>
    <w:rsid w:val="00622E96"/>
    <w:rsid w:val="006245AB"/>
    <w:rsid w:val="006316D2"/>
    <w:rsid w:val="00632345"/>
    <w:rsid w:val="00634805"/>
    <w:rsid w:val="00640E42"/>
    <w:rsid w:val="0066065F"/>
    <w:rsid w:val="00670A3C"/>
    <w:rsid w:val="00677A03"/>
    <w:rsid w:val="00681C89"/>
    <w:rsid w:val="006855C1"/>
    <w:rsid w:val="006939B8"/>
    <w:rsid w:val="006A0E5A"/>
    <w:rsid w:val="006A48FA"/>
    <w:rsid w:val="006A7BCA"/>
    <w:rsid w:val="006C0AA3"/>
    <w:rsid w:val="006C3C20"/>
    <w:rsid w:val="006C4E24"/>
    <w:rsid w:val="006C5880"/>
    <w:rsid w:val="006D2246"/>
    <w:rsid w:val="006D7822"/>
    <w:rsid w:val="006E0351"/>
    <w:rsid w:val="006E0E3F"/>
    <w:rsid w:val="006E4B50"/>
    <w:rsid w:val="006F069A"/>
    <w:rsid w:val="00701901"/>
    <w:rsid w:val="00702C05"/>
    <w:rsid w:val="0070694A"/>
    <w:rsid w:val="00710D71"/>
    <w:rsid w:val="007254A9"/>
    <w:rsid w:val="00726877"/>
    <w:rsid w:val="00733CEC"/>
    <w:rsid w:val="0073769E"/>
    <w:rsid w:val="0075223B"/>
    <w:rsid w:val="00753A60"/>
    <w:rsid w:val="007571BB"/>
    <w:rsid w:val="007677CE"/>
    <w:rsid w:val="00774462"/>
    <w:rsid w:val="00784C34"/>
    <w:rsid w:val="007934F4"/>
    <w:rsid w:val="00795FDA"/>
    <w:rsid w:val="007A07B5"/>
    <w:rsid w:val="007A2096"/>
    <w:rsid w:val="007A2A8E"/>
    <w:rsid w:val="007A446F"/>
    <w:rsid w:val="007A59EF"/>
    <w:rsid w:val="007B63DC"/>
    <w:rsid w:val="007B7EDF"/>
    <w:rsid w:val="007C0301"/>
    <w:rsid w:val="007C4AAC"/>
    <w:rsid w:val="007C6B2B"/>
    <w:rsid w:val="007D1D36"/>
    <w:rsid w:val="007D2620"/>
    <w:rsid w:val="007D2EA7"/>
    <w:rsid w:val="007D458D"/>
    <w:rsid w:val="007E120B"/>
    <w:rsid w:val="007E13B9"/>
    <w:rsid w:val="007E1BE2"/>
    <w:rsid w:val="007E628D"/>
    <w:rsid w:val="007F5729"/>
    <w:rsid w:val="007F65DD"/>
    <w:rsid w:val="00804C85"/>
    <w:rsid w:val="00806FDB"/>
    <w:rsid w:val="00812EBD"/>
    <w:rsid w:val="00817040"/>
    <w:rsid w:val="00827ECD"/>
    <w:rsid w:val="0083784D"/>
    <w:rsid w:val="008424A0"/>
    <w:rsid w:val="00845183"/>
    <w:rsid w:val="00846E94"/>
    <w:rsid w:val="00854568"/>
    <w:rsid w:val="008560F2"/>
    <w:rsid w:val="00861D43"/>
    <w:rsid w:val="008769CE"/>
    <w:rsid w:val="008774B5"/>
    <w:rsid w:val="00881EDB"/>
    <w:rsid w:val="00882698"/>
    <w:rsid w:val="00882CD0"/>
    <w:rsid w:val="0088693D"/>
    <w:rsid w:val="008873A5"/>
    <w:rsid w:val="0089502B"/>
    <w:rsid w:val="008A031D"/>
    <w:rsid w:val="008A6B13"/>
    <w:rsid w:val="008B4D7E"/>
    <w:rsid w:val="008B7459"/>
    <w:rsid w:val="008C29BE"/>
    <w:rsid w:val="008C2EA4"/>
    <w:rsid w:val="008C4E11"/>
    <w:rsid w:val="008C5F19"/>
    <w:rsid w:val="008D390B"/>
    <w:rsid w:val="008D5887"/>
    <w:rsid w:val="008E5783"/>
    <w:rsid w:val="00907CDA"/>
    <w:rsid w:val="0091005C"/>
    <w:rsid w:val="00915A50"/>
    <w:rsid w:val="00916606"/>
    <w:rsid w:val="00916FEB"/>
    <w:rsid w:val="00917A98"/>
    <w:rsid w:val="00917F6B"/>
    <w:rsid w:val="00933B5B"/>
    <w:rsid w:val="009406CE"/>
    <w:rsid w:val="00945469"/>
    <w:rsid w:val="009473C5"/>
    <w:rsid w:val="00951492"/>
    <w:rsid w:val="00965909"/>
    <w:rsid w:val="00973199"/>
    <w:rsid w:val="00981BD0"/>
    <w:rsid w:val="00983498"/>
    <w:rsid w:val="009837A2"/>
    <w:rsid w:val="009842C5"/>
    <w:rsid w:val="009868E4"/>
    <w:rsid w:val="00990753"/>
    <w:rsid w:val="00993D59"/>
    <w:rsid w:val="00993E47"/>
    <w:rsid w:val="009A1024"/>
    <w:rsid w:val="009A35C8"/>
    <w:rsid w:val="009A3644"/>
    <w:rsid w:val="009B1A3A"/>
    <w:rsid w:val="009B6F04"/>
    <w:rsid w:val="009C07F3"/>
    <w:rsid w:val="009C4046"/>
    <w:rsid w:val="009C7915"/>
    <w:rsid w:val="009C7E68"/>
    <w:rsid w:val="009D3B9C"/>
    <w:rsid w:val="009D4888"/>
    <w:rsid w:val="009E342C"/>
    <w:rsid w:val="009E5180"/>
    <w:rsid w:val="009F32D4"/>
    <w:rsid w:val="009F55B9"/>
    <w:rsid w:val="00A116ED"/>
    <w:rsid w:val="00A13939"/>
    <w:rsid w:val="00A14B3B"/>
    <w:rsid w:val="00A2102C"/>
    <w:rsid w:val="00A21A0D"/>
    <w:rsid w:val="00A21A77"/>
    <w:rsid w:val="00A23568"/>
    <w:rsid w:val="00A24DD2"/>
    <w:rsid w:val="00A30B5B"/>
    <w:rsid w:val="00A31D28"/>
    <w:rsid w:val="00A37D39"/>
    <w:rsid w:val="00A42A15"/>
    <w:rsid w:val="00A446CB"/>
    <w:rsid w:val="00A52CBA"/>
    <w:rsid w:val="00A5322C"/>
    <w:rsid w:val="00A5352B"/>
    <w:rsid w:val="00A610CE"/>
    <w:rsid w:val="00A639A0"/>
    <w:rsid w:val="00A65727"/>
    <w:rsid w:val="00A66F15"/>
    <w:rsid w:val="00A72F05"/>
    <w:rsid w:val="00A75801"/>
    <w:rsid w:val="00A809F2"/>
    <w:rsid w:val="00A8325A"/>
    <w:rsid w:val="00A86CCF"/>
    <w:rsid w:val="00A95104"/>
    <w:rsid w:val="00AB4E71"/>
    <w:rsid w:val="00AB5C0A"/>
    <w:rsid w:val="00AC071C"/>
    <w:rsid w:val="00AC6083"/>
    <w:rsid w:val="00AD14D7"/>
    <w:rsid w:val="00AD3F7C"/>
    <w:rsid w:val="00AD7D5F"/>
    <w:rsid w:val="00AE2DFB"/>
    <w:rsid w:val="00AE604D"/>
    <w:rsid w:val="00AF03DC"/>
    <w:rsid w:val="00AF6153"/>
    <w:rsid w:val="00AF7AF4"/>
    <w:rsid w:val="00B34047"/>
    <w:rsid w:val="00B4235B"/>
    <w:rsid w:val="00B45A9C"/>
    <w:rsid w:val="00B45E26"/>
    <w:rsid w:val="00B51637"/>
    <w:rsid w:val="00B547AA"/>
    <w:rsid w:val="00B63E21"/>
    <w:rsid w:val="00B67C31"/>
    <w:rsid w:val="00B85EED"/>
    <w:rsid w:val="00B86478"/>
    <w:rsid w:val="00B92544"/>
    <w:rsid w:val="00B932E4"/>
    <w:rsid w:val="00B96320"/>
    <w:rsid w:val="00B96D10"/>
    <w:rsid w:val="00B9701F"/>
    <w:rsid w:val="00BB757F"/>
    <w:rsid w:val="00BB7CDC"/>
    <w:rsid w:val="00BC1312"/>
    <w:rsid w:val="00BC2D8A"/>
    <w:rsid w:val="00BC649F"/>
    <w:rsid w:val="00BD549B"/>
    <w:rsid w:val="00BD67D9"/>
    <w:rsid w:val="00BE369D"/>
    <w:rsid w:val="00BF49EE"/>
    <w:rsid w:val="00C035F6"/>
    <w:rsid w:val="00C1749E"/>
    <w:rsid w:val="00C215C1"/>
    <w:rsid w:val="00C22129"/>
    <w:rsid w:val="00C22449"/>
    <w:rsid w:val="00C35FE1"/>
    <w:rsid w:val="00C362D9"/>
    <w:rsid w:val="00C42965"/>
    <w:rsid w:val="00C45A11"/>
    <w:rsid w:val="00C5378E"/>
    <w:rsid w:val="00C55445"/>
    <w:rsid w:val="00C6092D"/>
    <w:rsid w:val="00C659FB"/>
    <w:rsid w:val="00C67193"/>
    <w:rsid w:val="00C72D85"/>
    <w:rsid w:val="00C833EE"/>
    <w:rsid w:val="00CA4E1E"/>
    <w:rsid w:val="00CA62CB"/>
    <w:rsid w:val="00CB6936"/>
    <w:rsid w:val="00CB7F97"/>
    <w:rsid w:val="00CC2746"/>
    <w:rsid w:val="00CC486E"/>
    <w:rsid w:val="00CC5978"/>
    <w:rsid w:val="00CC7971"/>
    <w:rsid w:val="00CE46E9"/>
    <w:rsid w:val="00CF05B9"/>
    <w:rsid w:val="00CF0BC8"/>
    <w:rsid w:val="00CF6D4D"/>
    <w:rsid w:val="00CF6FBC"/>
    <w:rsid w:val="00D02C83"/>
    <w:rsid w:val="00D074D9"/>
    <w:rsid w:val="00D10E1A"/>
    <w:rsid w:val="00D11AC2"/>
    <w:rsid w:val="00D25606"/>
    <w:rsid w:val="00D41A8B"/>
    <w:rsid w:val="00D4282F"/>
    <w:rsid w:val="00D50025"/>
    <w:rsid w:val="00D51944"/>
    <w:rsid w:val="00D61E0A"/>
    <w:rsid w:val="00D660B7"/>
    <w:rsid w:val="00D76F8F"/>
    <w:rsid w:val="00D80956"/>
    <w:rsid w:val="00D84833"/>
    <w:rsid w:val="00D94EBA"/>
    <w:rsid w:val="00DA0C9C"/>
    <w:rsid w:val="00DB267C"/>
    <w:rsid w:val="00DB2CB3"/>
    <w:rsid w:val="00DB4663"/>
    <w:rsid w:val="00DC20A0"/>
    <w:rsid w:val="00DC4919"/>
    <w:rsid w:val="00DC5DAF"/>
    <w:rsid w:val="00DC63B8"/>
    <w:rsid w:val="00DD709D"/>
    <w:rsid w:val="00DE017A"/>
    <w:rsid w:val="00DF5B1C"/>
    <w:rsid w:val="00E13A99"/>
    <w:rsid w:val="00E14ADC"/>
    <w:rsid w:val="00E21B8C"/>
    <w:rsid w:val="00E23052"/>
    <w:rsid w:val="00E25324"/>
    <w:rsid w:val="00E379C3"/>
    <w:rsid w:val="00E40BFE"/>
    <w:rsid w:val="00E40C44"/>
    <w:rsid w:val="00E5587E"/>
    <w:rsid w:val="00E56CC9"/>
    <w:rsid w:val="00E60134"/>
    <w:rsid w:val="00E62C88"/>
    <w:rsid w:val="00E62CC3"/>
    <w:rsid w:val="00E73386"/>
    <w:rsid w:val="00E76E41"/>
    <w:rsid w:val="00E7722B"/>
    <w:rsid w:val="00E772A8"/>
    <w:rsid w:val="00E8399C"/>
    <w:rsid w:val="00E9678B"/>
    <w:rsid w:val="00E979C1"/>
    <w:rsid w:val="00EA2029"/>
    <w:rsid w:val="00EB0EED"/>
    <w:rsid w:val="00EB225D"/>
    <w:rsid w:val="00EB254C"/>
    <w:rsid w:val="00EB6FE9"/>
    <w:rsid w:val="00EC167A"/>
    <w:rsid w:val="00EE52A6"/>
    <w:rsid w:val="00EE5351"/>
    <w:rsid w:val="00EF11A6"/>
    <w:rsid w:val="00EF319E"/>
    <w:rsid w:val="00EF424B"/>
    <w:rsid w:val="00F114AB"/>
    <w:rsid w:val="00F135DB"/>
    <w:rsid w:val="00F151F6"/>
    <w:rsid w:val="00F16E91"/>
    <w:rsid w:val="00F221B3"/>
    <w:rsid w:val="00F24081"/>
    <w:rsid w:val="00F32384"/>
    <w:rsid w:val="00F32ED8"/>
    <w:rsid w:val="00F338C5"/>
    <w:rsid w:val="00F33B85"/>
    <w:rsid w:val="00F35B59"/>
    <w:rsid w:val="00F40D1D"/>
    <w:rsid w:val="00F44E5E"/>
    <w:rsid w:val="00F4778B"/>
    <w:rsid w:val="00F5637F"/>
    <w:rsid w:val="00F77988"/>
    <w:rsid w:val="00F80FCD"/>
    <w:rsid w:val="00F84821"/>
    <w:rsid w:val="00F870AA"/>
    <w:rsid w:val="00F945CA"/>
    <w:rsid w:val="00F96807"/>
    <w:rsid w:val="00FA7EF6"/>
    <w:rsid w:val="00FB131D"/>
    <w:rsid w:val="00FB3BC9"/>
    <w:rsid w:val="00FC0F1E"/>
    <w:rsid w:val="00FC6626"/>
    <w:rsid w:val="00FD7986"/>
    <w:rsid w:val="00FE5411"/>
    <w:rsid w:val="00FF3A06"/>
    <w:rsid w:val="00FF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36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681C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9A364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364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9A3644"/>
    <w:rPr>
      <w:rFonts w:ascii="Times New Roman" w:eastAsia="Times New Roman" w:hAnsi="Times New Roman" w:cs="Times New Roman"/>
      <w:b/>
      <w:bCs/>
      <w:sz w:val="20"/>
      <w:szCs w:val="20"/>
      <w:lang w:eastAsia="ru-RU"/>
    </w:rPr>
  </w:style>
  <w:style w:type="character" w:customStyle="1" w:styleId="butback">
    <w:name w:val="butback"/>
    <w:basedOn w:val="a0"/>
    <w:rsid w:val="009A3644"/>
  </w:style>
  <w:style w:type="character" w:customStyle="1" w:styleId="submenu-table">
    <w:name w:val="submenu-table"/>
    <w:basedOn w:val="a0"/>
    <w:rsid w:val="009A3644"/>
  </w:style>
  <w:style w:type="paragraph" w:styleId="a3">
    <w:name w:val="Balloon Text"/>
    <w:basedOn w:val="a"/>
    <w:link w:val="a4"/>
    <w:uiPriority w:val="99"/>
    <w:semiHidden/>
    <w:unhideWhenUsed/>
    <w:rsid w:val="00BF49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9EE"/>
    <w:rPr>
      <w:rFonts w:ascii="Tahoma" w:hAnsi="Tahoma" w:cs="Tahoma"/>
      <w:sz w:val="16"/>
      <w:szCs w:val="16"/>
    </w:rPr>
  </w:style>
  <w:style w:type="table" w:styleId="a5">
    <w:name w:val="Table Grid"/>
    <w:basedOn w:val="a1"/>
    <w:uiPriority w:val="59"/>
    <w:rsid w:val="004D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8693D"/>
    <w:pPr>
      <w:ind w:left="720"/>
      <w:contextualSpacing/>
    </w:pPr>
  </w:style>
  <w:style w:type="paragraph" w:styleId="a7">
    <w:name w:val="header"/>
    <w:basedOn w:val="a"/>
    <w:link w:val="a8"/>
    <w:uiPriority w:val="99"/>
    <w:unhideWhenUsed/>
    <w:rsid w:val="007522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223B"/>
  </w:style>
  <w:style w:type="paragraph" w:styleId="a9">
    <w:name w:val="footer"/>
    <w:basedOn w:val="a"/>
    <w:link w:val="aa"/>
    <w:uiPriority w:val="99"/>
    <w:unhideWhenUsed/>
    <w:rsid w:val="007522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223B"/>
  </w:style>
  <w:style w:type="paragraph" w:styleId="ab">
    <w:name w:val="Body Text"/>
    <w:basedOn w:val="a"/>
    <w:link w:val="ac"/>
    <w:uiPriority w:val="99"/>
    <w:unhideWhenUsed/>
    <w:rsid w:val="00907CDA"/>
    <w:pPr>
      <w:spacing w:after="120"/>
    </w:pPr>
  </w:style>
  <w:style w:type="character" w:customStyle="1" w:styleId="ac">
    <w:name w:val="Основной текст Знак"/>
    <w:basedOn w:val="a0"/>
    <w:link w:val="ab"/>
    <w:uiPriority w:val="99"/>
    <w:rsid w:val="00907CDA"/>
  </w:style>
  <w:style w:type="character" w:customStyle="1" w:styleId="40">
    <w:name w:val="Заголовок 4 Знак"/>
    <w:basedOn w:val="a0"/>
    <w:link w:val="4"/>
    <w:uiPriority w:val="9"/>
    <w:semiHidden/>
    <w:rsid w:val="00681C8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36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681C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9A364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364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9A3644"/>
    <w:rPr>
      <w:rFonts w:ascii="Times New Roman" w:eastAsia="Times New Roman" w:hAnsi="Times New Roman" w:cs="Times New Roman"/>
      <w:b/>
      <w:bCs/>
      <w:sz w:val="20"/>
      <w:szCs w:val="20"/>
      <w:lang w:eastAsia="ru-RU"/>
    </w:rPr>
  </w:style>
  <w:style w:type="character" w:customStyle="1" w:styleId="butback">
    <w:name w:val="butback"/>
    <w:basedOn w:val="a0"/>
    <w:rsid w:val="009A3644"/>
  </w:style>
  <w:style w:type="character" w:customStyle="1" w:styleId="submenu-table">
    <w:name w:val="submenu-table"/>
    <w:basedOn w:val="a0"/>
    <w:rsid w:val="009A3644"/>
  </w:style>
  <w:style w:type="paragraph" w:styleId="a3">
    <w:name w:val="Balloon Text"/>
    <w:basedOn w:val="a"/>
    <w:link w:val="a4"/>
    <w:uiPriority w:val="99"/>
    <w:semiHidden/>
    <w:unhideWhenUsed/>
    <w:rsid w:val="00BF49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9EE"/>
    <w:rPr>
      <w:rFonts w:ascii="Tahoma" w:hAnsi="Tahoma" w:cs="Tahoma"/>
      <w:sz w:val="16"/>
      <w:szCs w:val="16"/>
    </w:rPr>
  </w:style>
  <w:style w:type="table" w:styleId="a5">
    <w:name w:val="Table Grid"/>
    <w:basedOn w:val="a1"/>
    <w:uiPriority w:val="59"/>
    <w:rsid w:val="004D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8693D"/>
    <w:pPr>
      <w:ind w:left="720"/>
      <w:contextualSpacing/>
    </w:pPr>
  </w:style>
  <w:style w:type="paragraph" w:styleId="a7">
    <w:name w:val="header"/>
    <w:basedOn w:val="a"/>
    <w:link w:val="a8"/>
    <w:uiPriority w:val="99"/>
    <w:unhideWhenUsed/>
    <w:rsid w:val="007522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223B"/>
  </w:style>
  <w:style w:type="paragraph" w:styleId="a9">
    <w:name w:val="footer"/>
    <w:basedOn w:val="a"/>
    <w:link w:val="aa"/>
    <w:uiPriority w:val="99"/>
    <w:unhideWhenUsed/>
    <w:rsid w:val="007522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223B"/>
  </w:style>
  <w:style w:type="paragraph" w:styleId="ab">
    <w:name w:val="Body Text"/>
    <w:basedOn w:val="a"/>
    <w:link w:val="ac"/>
    <w:uiPriority w:val="99"/>
    <w:unhideWhenUsed/>
    <w:rsid w:val="00907CDA"/>
    <w:pPr>
      <w:spacing w:after="120"/>
    </w:pPr>
  </w:style>
  <w:style w:type="character" w:customStyle="1" w:styleId="ac">
    <w:name w:val="Основной текст Знак"/>
    <w:basedOn w:val="a0"/>
    <w:link w:val="ab"/>
    <w:uiPriority w:val="99"/>
    <w:rsid w:val="00907CDA"/>
  </w:style>
  <w:style w:type="character" w:customStyle="1" w:styleId="40">
    <w:name w:val="Заголовок 4 Знак"/>
    <w:basedOn w:val="a0"/>
    <w:link w:val="4"/>
    <w:uiPriority w:val="9"/>
    <w:semiHidden/>
    <w:rsid w:val="00681C8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8027">
      <w:bodyDiv w:val="1"/>
      <w:marLeft w:val="0"/>
      <w:marRight w:val="0"/>
      <w:marTop w:val="0"/>
      <w:marBottom w:val="0"/>
      <w:divBdr>
        <w:top w:val="none" w:sz="0" w:space="0" w:color="auto"/>
        <w:left w:val="none" w:sz="0" w:space="0" w:color="auto"/>
        <w:bottom w:val="none" w:sz="0" w:space="0" w:color="auto"/>
        <w:right w:val="none" w:sz="0" w:space="0" w:color="auto"/>
      </w:divBdr>
    </w:div>
    <w:div w:id="570697434">
      <w:bodyDiv w:val="1"/>
      <w:marLeft w:val="0"/>
      <w:marRight w:val="0"/>
      <w:marTop w:val="0"/>
      <w:marBottom w:val="0"/>
      <w:divBdr>
        <w:top w:val="none" w:sz="0" w:space="0" w:color="auto"/>
        <w:left w:val="none" w:sz="0" w:space="0" w:color="auto"/>
        <w:bottom w:val="none" w:sz="0" w:space="0" w:color="auto"/>
        <w:right w:val="none" w:sz="0" w:space="0" w:color="auto"/>
      </w:divBdr>
    </w:div>
    <w:div w:id="606155712">
      <w:bodyDiv w:val="1"/>
      <w:marLeft w:val="0"/>
      <w:marRight w:val="0"/>
      <w:marTop w:val="0"/>
      <w:marBottom w:val="0"/>
      <w:divBdr>
        <w:top w:val="none" w:sz="0" w:space="0" w:color="auto"/>
        <w:left w:val="none" w:sz="0" w:space="0" w:color="auto"/>
        <w:bottom w:val="none" w:sz="0" w:space="0" w:color="auto"/>
        <w:right w:val="none" w:sz="0" w:space="0" w:color="auto"/>
      </w:divBdr>
    </w:div>
    <w:div w:id="655648459">
      <w:bodyDiv w:val="1"/>
      <w:marLeft w:val="0"/>
      <w:marRight w:val="0"/>
      <w:marTop w:val="0"/>
      <w:marBottom w:val="0"/>
      <w:divBdr>
        <w:top w:val="none" w:sz="0" w:space="0" w:color="auto"/>
        <w:left w:val="none" w:sz="0" w:space="0" w:color="auto"/>
        <w:bottom w:val="none" w:sz="0" w:space="0" w:color="auto"/>
        <w:right w:val="none" w:sz="0" w:space="0" w:color="auto"/>
      </w:divBdr>
    </w:div>
    <w:div w:id="704257590">
      <w:bodyDiv w:val="1"/>
      <w:marLeft w:val="0"/>
      <w:marRight w:val="0"/>
      <w:marTop w:val="0"/>
      <w:marBottom w:val="0"/>
      <w:divBdr>
        <w:top w:val="none" w:sz="0" w:space="0" w:color="auto"/>
        <w:left w:val="none" w:sz="0" w:space="0" w:color="auto"/>
        <w:bottom w:val="none" w:sz="0" w:space="0" w:color="auto"/>
        <w:right w:val="none" w:sz="0" w:space="0" w:color="auto"/>
      </w:divBdr>
    </w:div>
    <w:div w:id="820854061">
      <w:bodyDiv w:val="1"/>
      <w:marLeft w:val="0"/>
      <w:marRight w:val="0"/>
      <w:marTop w:val="0"/>
      <w:marBottom w:val="0"/>
      <w:divBdr>
        <w:top w:val="none" w:sz="0" w:space="0" w:color="auto"/>
        <w:left w:val="none" w:sz="0" w:space="0" w:color="auto"/>
        <w:bottom w:val="none" w:sz="0" w:space="0" w:color="auto"/>
        <w:right w:val="none" w:sz="0" w:space="0" w:color="auto"/>
      </w:divBdr>
    </w:div>
    <w:div w:id="1518496440">
      <w:bodyDiv w:val="1"/>
      <w:marLeft w:val="0"/>
      <w:marRight w:val="0"/>
      <w:marTop w:val="0"/>
      <w:marBottom w:val="0"/>
      <w:divBdr>
        <w:top w:val="none" w:sz="0" w:space="0" w:color="auto"/>
        <w:left w:val="none" w:sz="0" w:space="0" w:color="auto"/>
        <w:bottom w:val="none" w:sz="0" w:space="0" w:color="auto"/>
        <w:right w:val="none" w:sz="0" w:space="0" w:color="auto"/>
      </w:divBdr>
    </w:div>
    <w:div w:id="21411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CB95-6346-4E40-87E2-7B99711A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6861</Words>
  <Characters>39109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Кайдашова</dc:creator>
  <cp:lastModifiedBy>user</cp:lastModifiedBy>
  <cp:revision>2</cp:revision>
  <cp:lastPrinted>2019-09-09T08:31:00Z</cp:lastPrinted>
  <dcterms:created xsi:type="dcterms:W3CDTF">2022-12-01T01:06:00Z</dcterms:created>
  <dcterms:modified xsi:type="dcterms:W3CDTF">2022-12-01T01:06:00Z</dcterms:modified>
</cp:coreProperties>
</file>